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48" w:rsidRPr="00EB796D" w:rsidRDefault="00EB796D" w:rsidP="00EB796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7CDB005" wp14:editId="78E6707A">
            <wp:extent cx="4827600" cy="8625600"/>
            <wp:effectExtent l="1905000" t="0" r="1878330" b="0"/>
            <wp:docPr id="1" name="Рисунок 1" descr="C:\Users\Завуч УВР\Documents\Scan\Scan_20210419_1157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УВР\Documents\Scan\Scan_20210419_11575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2" b="8489"/>
                    <a:stretch/>
                  </pic:blipFill>
                  <pic:spPr bwMode="auto">
                    <a:xfrm rot="5400000">
                      <a:off x="0" y="0"/>
                      <a:ext cx="4827600" cy="8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Отчет о </w:t>
      </w:r>
      <w:proofErr w:type="spellStart"/>
      <w:r w:rsidRPr="00EF78E0">
        <w:rPr>
          <w:rFonts w:ascii="Times New Roman" w:hAnsi="Times New Roman"/>
          <w:sz w:val="24"/>
          <w:szCs w:val="24"/>
          <w:lang w:val="ru-RU" w:eastAsia="ru-RU"/>
        </w:rPr>
        <w:t>самообследовании</w:t>
      </w:r>
      <w:proofErr w:type="spellEnd"/>
      <w:r w:rsidRPr="00EF78E0">
        <w:rPr>
          <w:rFonts w:ascii="Times New Roman" w:hAnsi="Times New Roman"/>
          <w:sz w:val="24"/>
          <w:szCs w:val="24"/>
          <w:lang w:val="ru-RU" w:eastAsia="ru-RU"/>
        </w:rPr>
        <w:t xml:space="preserve"> содержит анализ всех образовательных программ в отношении соответствия содержания и качества подготовки обучающихся и выпускников требованиям федеральных государственных образовательных стандартов (государственных образовательных стандартов - 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для определения его типа и вида.</w:t>
      </w: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7441" w:rsidRPr="00EF78E0" w:rsidRDefault="00317441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C5A89" w:rsidRDefault="00AC1B48" w:rsidP="00EC5A89">
      <w:pPr>
        <w:shd w:val="clear" w:color="auto" w:fill="FFFFFF"/>
        <w:spacing w:before="30" w:after="3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C5A89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Аналитическая часть</w:t>
      </w:r>
    </w:p>
    <w:p w:rsidR="00AC1B48" w:rsidRPr="00EC5A89" w:rsidRDefault="00AC1B48" w:rsidP="00EC5A89">
      <w:pPr>
        <w:numPr>
          <w:ilvl w:val="0"/>
          <w:numId w:val="5"/>
        </w:num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C5A89">
        <w:rPr>
          <w:rFonts w:ascii="Times New Roman" w:hAnsi="Times New Roman"/>
          <w:b/>
          <w:bCs/>
          <w:sz w:val="28"/>
          <w:szCs w:val="28"/>
          <w:lang w:val="ru-RU" w:eastAsia="ru-RU"/>
        </w:rPr>
        <w:t>ОБЩИЕ СВЕДЕНИЯ ОБ ОБЩЕОБРАЗОВАТЕЛЬНОМ УЧРЕЖДЕНИИ</w:t>
      </w: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1.1. Полное наименование общеобразовательного учреждения в соответствии с Уставом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55"/>
      </w:tblGrid>
      <w:tr w:rsidR="00AC1B48" w:rsidRPr="00EB796D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Старопершинская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 </w:t>
            </w:r>
          </w:p>
        </w:tc>
      </w:tr>
      <w:tr w:rsidR="00AC1B48" w:rsidRPr="00EB796D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Михайловская основная общеобразовательная школа филиал   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Старопершинская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средняя общеобразовательная школа</w:t>
            </w: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1.2. Юридический адрес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55"/>
      </w:tblGrid>
      <w:tr w:rsidR="00AC1B48" w:rsidRPr="00EF78E0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641542 Курганская область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Мокроусовский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.С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таропершино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ул. Школьная 22</w:t>
            </w:r>
          </w:p>
        </w:tc>
      </w:tr>
      <w:tr w:rsidR="00AC1B48" w:rsidRPr="00AA0CDD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1.3. Фактический адрес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55"/>
      </w:tblGrid>
      <w:tr w:rsidR="00AC1B48" w:rsidRPr="00EF78E0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641542 Курганская область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Мокроусовский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.С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таропершино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ул. Школьная 22</w:t>
            </w:r>
          </w:p>
        </w:tc>
      </w:tr>
      <w:tr w:rsidR="00AC1B48" w:rsidRPr="00EF78E0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641542 Курганская область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Мокроусовский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ихайловка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ул.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Центральная 7</w:t>
            </w:r>
          </w:p>
        </w:tc>
      </w:tr>
      <w:tr w:rsidR="00FC0224" w:rsidRPr="00EF78E0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24" w:rsidRPr="00EF78E0" w:rsidRDefault="00FC0224" w:rsidP="00FC0224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641542 Курганская область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Мокроусовский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.С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таропершино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ул. Школьная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3147"/>
        <w:gridCol w:w="1572"/>
        <w:gridCol w:w="3301"/>
        <w:gridCol w:w="1416"/>
        <w:gridCol w:w="4088"/>
      </w:tblGrid>
      <w:tr w:rsidR="00AC1B48" w:rsidRPr="00EB796D" w:rsidTr="00476D1E"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8(352)3490540</w:t>
            </w:r>
          </w:p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8(352)3490448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F4D" w:rsidRDefault="00EB796D" w:rsidP="008B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8" w:history="1">
              <w:r w:rsidR="004B0F4D" w:rsidRPr="00E4734F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staropershino</w:t>
              </w:r>
              <w:r w:rsidR="004B0F4D" w:rsidRPr="004B0F4D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@</w:t>
              </w:r>
              <w:r w:rsidR="004B0F4D" w:rsidRPr="00E4734F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yandex</w:t>
              </w:r>
              <w:r w:rsidR="004B0F4D" w:rsidRPr="004B0F4D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4B0F4D" w:rsidRPr="00E4734F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AC1B48" w:rsidRPr="000C44E7" w:rsidRDefault="00EB796D" w:rsidP="008B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="00FC0224" w:rsidRPr="009900DD">
                <w:rPr>
                  <w:rStyle w:val="aa"/>
                  <w:rFonts w:ascii="Times New Roman" w:hAnsi="Times New Roman"/>
                  <w:sz w:val="24"/>
                  <w:szCs w:val="24"/>
                  <w:lang w:val="ru-RU" w:eastAsia="ru-RU"/>
                </w:rPr>
                <w:t>lidiya-starceva@yandex.ru</w:t>
              </w:r>
            </w:hyperlink>
          </w:p>
          <w:p w:rsidR="00AC1B48" w:rsidRPr="008B30A8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AC1B48" w:rsidRPr="00EF78E0" w:rsidRDefault="00AC1B48" w:rsidP="00FC0224">
      <w:pPr>
        <w:numPr>
          <w:ilvl w:val="1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 xml:space="preserve">Учредители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55"/>
      </w:tblGrid>
      <w:tr w:rsidR="00AC1B48" w:rsidRPr="00EB796D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Учредителем Учреждения является Администрация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Мокроусовского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района</w:t>
            </w: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 </w:t>
      </w:r>
    </w:p>
    <w:p w:rsidR="00AC1B48" w:rsidRPr="00EF78E0" w:rsidRDefault="00AC1B48" w:rsidP="00FC0224">
      <w:pPr>
        <w:numPr>
          <w:ilvl w:val="1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Имеющиеся лицензии на образовательную деятельность (действующие):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1"/>
        <w:gridCol w:w="3579"/>
        <w:gridCol w:w="4515"/>
      </w:tblGrid>
      <w:tr w:rsidR="00AC1B48" w:rsidRPr="00EF78E0" w:rsidTr="00476D1E">
        <w:tc>
          <w:tcPr>
            <w:tcW w:w="2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Реализуемые образовательные программы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Серия, №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выдачи</w:t>
            </w:r>
          </w:p>
        </w:tc>
      </w:tr>
      <w:tr w:rsidR="00AC1B48" w:rsidRPr="00EF78E0" w:rsidTr="00476D1E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Лицензия на 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 ведения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образовательной деятельности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26.01.2012г.</w:t>
            </w:r>
          </w:p>
        </w:tc>
      </w:tr>
      <w:tr w:rsidR="00AC1B48" w:rsidRPr="00EF78E0" w:rsidTr="00476D1E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1.Начальное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27.06.2013г.</w:t>
            </w:r>
          </w:p>
        </w:tc>
      </w:tr>
      <w:tr w:rsidR="00AC1B48" w:rsidRPr="00EF78E0" w:rsidTr="00476D1E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2.Основное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.06.2013г.</w:t>
            </w:r>
          </w:p>
        </w:tc>
      </w:tr>
      <w:tr w:rsidR="00AC1B48" w:rsidRPr="00EF78E0" w:rsidTr="00476D1E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Среднее (полное) общее образование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.06.2013г.</w:t>
            </w:r>
          </w:p>
        </w:tc>
      </w:tr>
      <w:tr w:rsidR="00AC1B48" w:rsidRPr="00EF78E0" w:rsidTr="00476D1E">
        <w:tc>
          <w:tcPr>
            <w:tcW w:w="2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4.Дополнительные: физкультурно-спортивная, художественно-эстетическая, эколого-биологическая, туристско-краеведческая, культурологическая.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№1230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.06.2013г</w:t>
            </w:r>
          </w:p>
        </w:tc>
      </w:tr>
    </w:tbl>
    <w:p w:rsidR="00AC1B48" w:rsidRPr="00D41166" w:rsidRDefault="00AC1B48" w:rsidP="00D41166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AC1B48" w:rsidRDefault="00AC1B48" w:rsidP="00EF78E0">
      <w:pPr>
        <w:shd w:val="clear" w:color="auto" w:fill="FFFFFF"/>
        <w:spacing w:before="30" w:after="30" w:line="240" w:lineRule="auto"/>
        <w:ind w:right="2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FC0224">
      <w:pPr>
        <w:numPr>
          <w:ilvl w:val="1"/>
          <w:numId w:val="5"/>
        </w:numPr>
        <w:shd w:val="clear" w:color="auto" w:fill="FFFFFF"/>
        <w:spacing w:before="30" w:after="30" w:line="240" w:lineRule="auto"/>
        <w:ind w:right="2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Свидетельство о государственной аккредитации (предшествующее):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8"/>
        <w:gridCol w:w="2157"/>
        <w:gridCol w:w="2773"/>
        <w:gridCol w:w="3237"/>
      </w:tblGrid>
      <w:tr w:rsidR="00AC1B48" w:rsidRPr="00EF78E0" w:rsidTr="00476D1E">
        <w:trPr>
          <w:trHeight w:val="230"/>
        </w:trPr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Серия, №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Дата выдачи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 окончания</w:t>
            </w:r>
          </w:p>
        </w:tc>
      </w:tr>
      <w:tr w:rsidR="00AC1B48" w:rsidRPr="00EF78E0" w:rsidTr="00476D1E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Свидетельство о государственной аккредитации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№305</w:t>
            </w:r>
          </w:p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  <w:tr w:rsidR="00AC1B48" w:rsidRPr="00EF78E0" w:rsidTr="00476D1E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№383</w:t>
            </w:r>
          </w:p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  <w:tr w:rsidR="00AC1B48" w:rsidRPr="00EF78E0" w:rsidTr="00476D1E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2.Основное общее образование: общеобразовательная программа основного общего образования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№383</w:t>
            </w:r>
          </w:p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  <w:tr w:rsidR="00AC1B48" w:rsidRPr="00EF78E0" w:rsidTr="00476D1E">
        <w:trPr>
          <w:trHeight w:val="240"/>
        </w:trPr>
        <w:tc>
          <w:tcPr>
            <w:tcW w:w="2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Среднее (полное) общее образование: общеобразовательная программа среднего (полного) общего образования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№383</w:t>
            </w:r>
          </w:p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 №010622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20.03.2025.</w:t>
            </w: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AC1B48" w:rsidRPr="00EF78E0" w:rsidRDefault="00AC1B48" w:rsidP="00FC0224">
      <w:pPr>
        <w:numPr>
          <w:ilvl w:val="1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Директор образовательного учреждения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55"/>
      </w:tblGrid>
      <w:tr w:rsidR="00AC1B48" w:rsidRPr="00EF78E0" w:rsidTr="00476D1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4B0F4D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Рощупкина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Евгения Николаевна</w:t>
            </w:r>
          </w:p>
        </w:tc>
      </w:tr>
    </w:tbl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AC1B48" w:rsidRPr="00EF78E0" w:rsidRDefault="00AC1B48" w:rsidP="00FC0224">
      <w:pPr>
        <w:numPr>
          <w:ilvl w:val="1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Заместители директора ОУ по направлениям (Ф.И.О. полностью)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55"/>
      </w:tblGrid>
      <w:tr w:rsidR="00AC1B48" w:rsidRPr="00EB796D" w:rsidTr="00476D1E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4B0F4D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Сутягина Лариса Александровна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заместитель директора по учебно-воспитательной работе</w:t>
            </w:r>
          </w:p>
        </w:tc>
      </w:tr>
      <w:tr w:rsidR="00AC1B48" w:rsidRPr="00EB796D" w:rsidTr="008B30A8"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Калетина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Евдокия Васильевна – заместитель директора по воспитательной работе</w:t>
            </w:r>
          </w:p>
        </w:tc>
      </w:tr>
      <w:tr w:rsidR="00AC1B48" w:rsidRPr="00EB796D" w:rsidTr="00FC0224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48" w:rsidRPr="00EF78E0" w:rsidRDefault="00AC1B48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Галина Николаевна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аведующая филиалом Михайловская ООШ</w:t>
            </w:r>
          </w:p>
        </w:tc>
      </w:tr>
      <w:tr w:rsidR="00FC0224" w:rsidRPr="00EB796D" w:rsidTr="008B30A8"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224" w:rsidRDefault="00FC0224" w:rsidP="00EF78E0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Зинаида Михайловна –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Старопершинскошго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детского сада, структурное подразделение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Старопершинская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</w:t>
            </w:r>
          </w:p>
        </w:tc>
      </w:tr>
    </w:tbl>
    <w:p w:rsidR="00AC1B48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EF78E0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EF78E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AC1B48" w:rsidRDefault="00AC1B48" w:rsidP="00B26C27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II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 Система управления организацией</w:t>
      </w:r>
    </w:p>
    <w:p w:rsidR="00AC1B48" w:rsidRDefault="00AC1B48" w:rsidP="00B26C2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Органы управления, действующие в школе: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7"/>
        <w:gridCol w:w="7658"/>
      </w:tblGrid>
      <w:tr w:rsidR="00AC1B48" w:rsidTr="00BE72D9">
        <w:tc>
          <w:tcPr>
            <w:tcW w:w="9062" w:type="dxa"/>
          </w:tcPr>
          <w:p w:rsidR="00AC1B48" w:rsidRPr="00BE72D9" w:rsidRDefault="00AC1B48" w:rsidP="00BE72D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9063" w:type="dxa"/>
          </w:tcPr>
          <w:p w:rsidR="00AC1B48" w:rsidRPr="00BE72D9" w:rsidRDefault="00AC1B48" w:rsidP="00BE72D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AC1B48" w:rsidRPr="00EB796D" w:rsidTr="00BE72D9">
        <w:tc>
          <w:tcPr>
            <w:tcW w:w="9062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9063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Контролирует работу и обеспечивает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AC1B48" w:rsidRPr="00EB796D" w:rsidTr="00BE72D9">
        <w:tc>
          <w:tcPr>
            <w:tcW w:w="9062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9063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Рассматривает вопросы: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-разработка образовательных программ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-выбор учебников, учебных пособий, средств обучения и воспитания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-аттестации, повышения квалификации педагогических работников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-координация деятельности методических объединений</w:t>
            </w:r>
          </w:p>
        </w:tc>
      </w:tr>
      <w:tr w:rsidR="00AC1B48" w:rsidRPr="00EB796D" w:rsidTr="00BE72D9">
        <w:tc>
          <w:tcPr>
            <w:tcW w:w="9062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Собрание трудового коллектива</w:t>
            </w:r>
          </w:p>
        </w:tc>
        <w:tc>
          <w:tcPr>
            <w:tcW w:w="9063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Реализует право работников участвовать в управлении ОО, в том числе: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участвовать в разработке и принятии коллективного договора, правил трудового распорядка, изменений и дополнений к ним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-принимать локальные акты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-разрешать конфликтные ситуации</w:t>
            </w:r>
          </w:p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-вносить предложения по корректировке плана мероприятий</w:t>
            </w:r>
          </w:p>
        </w:tc>
      </w:tr>
      <w:tr w:rsidR="00AC1B48" w:rsidRPr="00EB796D" w:rsidTr="00BE72D9">
        <w:tc>
          <w:tcPr>
            <w:tcW w:w="9062" w:type="dxa"/>
          </w:tcPr>
          <w:p w:rsidR="00AC1B48" w:rsidRPr="00BE72D9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Совет ОУ</w:t>
            </w:r>
          </w:p>
        </w:tc>
        <w:tc>
          <w:tcPr>
            <w:tcW w:w="9063" w:type="dxa"/>
          </w:tcPr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AA0C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утверждает программу развития Школы;</w:t>
            </w:r>
          </w:p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</w:t>
            </w: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критерии оценки качества и результативности труда работников Школы;</w:t>
            </w:r>
          </w:p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 локальными актами Школы;</w:t>
            </w:r>
          </w:p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процедуре лицензирования; процедуре аттестации; деятельности аттестационных, </w:t>
            </w:r>
            <w:proofErr w:type="spellStart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аккредитационных</w:t>
            </w:r>
            <w:proofErr w:type="spellEnd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медальных, конфликтных и иных комиссий; процедуре проведения контрольных и текстовых работ для учащихся, общественной </w:t>
            </w:r>
            <w:proofErr w:type="spellStart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экпертизе</w:t>
            </w:r>
            <w:proofErr w:type="spellEnd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программ);</w:t>
            </w:r>
            <w:proofErr w:type="gramEnd"/>
          </w:p>
          <w:p w:rsidR="00AC1B48" w:rsidRPr="009874A5" w:rsidRDefault="00AC1B48" w:rsidP="009874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87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согласовывает по представлению директора Школы:</w:t>
            </w:r>
          </w:p>
          <w:p w:rsidR="00AC1B48" w:rsidRPr="009874A5" w:rsidRDefault="00AC1B48" w:rsidP="009874A5">
            <w:pPr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 компонент Школы федерального государственного стандарта общего образования и профили обучения;</w:t>
            </w:r>
          </w:p>
          <w:p w:rsidR="00AC1B48" w:rsidRPr="009874A5" w:rsidRDefault="00AC1B48" w:rsidP="009874A5">
            <w:pPr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 годовой календарный учебный график;</w:t>
            </w:r>
          </w:p>
          <w:p w:rsidR="00AC1B48" w:rsidRPr="009874A5" w:rsidRDefault="00AC1B48" w:rsidP="009874A5">
            <w:pPr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 введение новых методик образовательного процесса и образовательных технологий;</w:t>
            </w:r>
          </w:p>
          <w:p w:rsidR="00AC1B48" w:rsidRPr="009874A5" w:rsidRDefault="00AC1B48" w:rsidP="009874A5">
            <w:pPr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 смету расходования средств, полученных Школой от установленной приносящей доходы деятельности и иных источников финансового обеспечения Школы;</w:t>
            </w:r>
          </w:p>
          <w:p w:rsidR="00AC1B48" w:rsidRPr="009874A5" w:rsidRDefault="00AC1B48" w:rsidP="009874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Принимает решение:</w:t>
            </w:r>
          </w:p>
          <w:p w:rsidR="00AC1B48" w:rsidRPr="009874A5" w:rsidRDefault="00AC1B48" w:rsidP="009874A5">
            <w:pPr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о введении (отмене) единой в период занятий формы (стиля) одежды для обучающихся, порядке ее введения; </w:t>
            </w:r>
            <w:proofErr w:type="gramEnd"/>
          </w:p>
          <w:p w:rsidR="00AC1B48" w:rsidRPr="009874A5" w:rsidRDefault="00AC1B48" w:rsidP="009874A5">
            <w:pPr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 исключении обучающегося  из Школы и  согласовывает его с комиссией по делам несовершеннолетних и защите их прав Администрации </w:t>
            </w:r>
            <w:proofErr w:type="spellStart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Мокроусовского</w:t>
            </w:r>
            <w:proofErr w:type="spellEnd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Курганской области</w:t>
            </w:r>
          </w:p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. дает рекомендации директору Школы по вопросам заключения коллективного договора;</w:t>
            </w:r>
          </w:p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-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      </w:r>
          </w:p>
          <w:p w:rsidR="00AC1B48" w:rsidRPr="009874A5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осуществляет </w:t>
            </w:r>
            <w:proofErr w:type="gramStart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качеством и безопасностью условий обучения, воспитания и труда в Школе, принимает меры к их улучшению;</w:t>
            </w:r>
          </w:p>
          <w:p w:rsidR="00AC1B48" w:rsidRPr="009874A5" w:rsidRDefault="00AC1B48" w:rsidP="009874A5">
            <w:pPr>
              <w:pStyle w:val="ac"/>
              <w:spacing w:after="0"/>
              <w:ind w:left="0"/>
              <w:jc w:val="both"/>
              <w:rPr>
                <w:rFonts w:cs="Times New Roman"/>
              </w:rPr>
            </w:pPr>
            <w:r w:rsidRPr="009874A5">
              <w:rPr>
                <w:rFonts w:cs="Times New Roman"/>
              </w:rPr>
              <w:t>- ходатайствует перед директором Школы о расторжении трудового договора с работниками Школы (при наличии предусмотренных действующим  законодательством Российской Федерации оснований).</w:t>
            </w:r>
          </w:p>
          <w:p w:rsidR="00AC1B48" w:rsidRPr="009874A5" w:rsidRDefault="00AC1B48" w:rsidP="009874A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4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9874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рекомендует Учредителю для назначения на должность директора Школы и ходатайствует перед Учредителем о расторжении трудового договора с ним (при наличии предусмотренных действующим законодательством Российской Федерации оснований).</w:t>
            </w:r>
          </w:p>
        </w:tc>
      </w:tr>
      <w:tr w:rsidR="00AC1B48" w:rsidRPr="00EB796D" w:rsidTr="00BE72D9">
        <w:tc>
          <w:tcPr>
            <w:tcW w:w="9062" w:type="dxa"/>
          </w:tcPr>
          <w:p w:rsidR="00AC1B48" w:rsidRDefault="00AC1B48" w:rsidP="00BE72D9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Совет старшеклассников</w:t>
            </w:r>
          </w:p>
        </w:tc>
        <w:tc>
          <w:tcPr>
            <w:tcW w:w="9063" w:type="dxa"/>
          </w:tcPr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Проводит сбор информации с предложениями  по проведению  мероприятий;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распределяет  задания между классами;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организует культурно – массовую жизнь школы, 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проводит конкурсы плакатов и рисунков, 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руководит спортивной жизнью школы;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организует и проводит дни здоровья, спортивные праздники, </w:t>
            </w: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календарные праздники, пропагандирует здоровый образ жизни среди взрослых и детей.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способствует обеспечению чистоты и порядка на территории школьного здания и двора;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привлекает школьников к активному и осознанному озеленению школьных помещений.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Организует работу по оказанию помощи престарелым, ветеранам ВОВ и  труда. Организует операции: «Забота», «Ветеран».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планируют общешкольные дела;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координирует деятельность детской организации;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проводит школьные конкурсы с целью выявления </w:t>
            </w:r>
            <w:proofErr w:type="gramStart"/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лучших</w:t>
            </w:r>
            <w:proofErr w:type="gramEnd"/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самых активных обучающихся;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активно  вовлекает каждого школьника в разнообразную деятельность, что является основным механизмом формирования личности;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CD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проводит обучение школьников элементам управленческой деятельности, что воспитывает ответственность и самостоятельность обучающихся;</w:t>
            </w:r>
          </w:p>
          <w:p w:rsidR="00AC1B48" w:rsidRPr="00AA0CDD" w:rsidRDefault="00AC1B48" w:rsidP="00AA0CD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C1B48" w:rsidRDefault="00AC1B48" w:rsidP="00B26C2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B26C2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Для осуществления учебно-методической и воспитательной  работы в МКОУ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Старопершинская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СОШ создано 2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методических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объединения:</w:t>
      </w:r>
    </w:p>
    <w:p w:rsidR="00AC1B48" w:rsidRDefault="00AC1B48" w:rsidP="00B26C2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школьное методическое объединение</w:t>
      </w:r>
    </w:p>
    <w:p w:rsidR="00AC1B48" w:rsidRDefault="00AC1B48" w:rsidP="00B26C2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-методическое объединение классных руководителей.</w:t>
      </w:r>
    </w:p>
    <w:p w:rsidR="00AC1B48" w:rsidRDefault="00AC1B48" w:rsidP="0087452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74523">
        <w:rPr>
          <w:rFonts w:ascii="Times New Roman" w:hAnsi="Times New Roman"/>
          <w:b/>
          <w:sz w:val="28"/>
          <w:szCs w:val="28"/>
          <w:lang w:eastAsia="ru-RU"/>
        </w:rPr>
        <w:t>III</w:t>
      </w:r>
      <w:r w:rsidRPr="00D0517F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874523">
        <w:rPr>
          <w:rFonts w:ascii="Times New Roman" w:hAnsi="Times New Roman"/>
          <w:b/>
          <w:sz w:val="28"/>
          <w:szCs w:val="28"/>
          <w:lang w:val="ru-RU" w:eastAsia="ru-RU"/>
        </w:rPr>
        <w:t xml:space="preserve">Оценка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образовательной деятельности</w:t>
      </w:r>
    </w:p>
    <w:p w:rsidR="004B0F4D" w:rsidRPr="003D504F" w:rsidRDefault="00AC1B48" w:rsidP="004B0F4D">
      <w:pPr>
        <w:pStyle w:val="1"/>
        <w:spacing w:before="0" w:beforeAutospacing="0" w:after="150" w:afterAutospacing="0" w:line="288" w:lineRule="atLeast"/>
        <w:rPr>
          <w:b w:val="0"/>
          <w:spacing w:val="3"/>
          <w:sz w:val="24"/>
          <w:szCs w:val="24"/>
        </w:rPr>
      </w:pPr>
      <w:proofErr w:type="gramStart"/>
      <w:r w:rsidRPr="004B0F4D">
        <w:rPr>
          <w:b w:val="0"/>
          <w:sz w:val="24"/>
          <w:szCs w:val="24"/>
        </w:rPr>
        <w:t xml:space="preserve">Образовательная деятельность в МКОУ </w:t>
      </w:r>
      <w:proofErr w:type="spellStart"/>
      <w:r w:rsidRPr="004B0F4D">
        <w:rPr>
          <w:b w:val="0"/>
          <w:sz w:val="24"/>
          <w:szCs w:val="24"/>
        </w:rPr>
        <w:t>Старопершинская</w:t>
      </w:r>
      <w:proofErr w:type="spellEnd"/>
      <w:r w:rsidRPr="004B0F4D">
        <w:rPr>
          <w:b w:val="0"/>
          <w:sz w:val="24"/>
          <w:szCs w:val="24"/>
        </w:rPr>
        <w:t xml:space="preserve"> СОШ организуется в соответствии с Федеральным законом от 29.12.2012 №273-ФЗ «Об образовании в Российской Федерации, ФГОС начального, общего и основного общего образования, БУП 2004 года,</w:t>
      </w:r>
      <w:r w:rsidRPr="003D551B">
        <w:rPr>
          <w:sz w:val="24"/>
          <w:szCs w:val="24"/>
        </w:rPr>
        <w:t xml:space="preserve"> </w:t>
      </w:r>
      <w:r w:rsidR="004B0F4D" w:rsidRPr="003D504F">
        <w:rPr>
          <w:b w:val="0"/>
          <w:spacing w:val="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</w:t>
      </w:r>
      <w:proofErr w:type="gramEnd"/>
      <w:r w:rsidR="004B0F4D" w:rsidRPr="003D504F">
        <w:rPr>
          <w:b w:val="0"/>
          <w:spacing w:val="3"/>
          <w:sz w:val="24"/>
          <w:szCs w:val="24"/>
        </w:rPr>
        <w:t xml:space="preserve"> молодежи"</w:t>
      </w:r>
    </w:p>
    <w:p w:rsidR="00AC1B48" w:rsidRPr="00EB796D" w:rsidRDefault="00AC1B48" w:rsidP="004B0F4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D551B">
        <w:rPr>
          <w:rFonts w:ascii="Times New Roman" w:hAnsi="Times New Roman"/>
          <w:sz w:val="24"/>
          <w:szCs w:val="24"/>
          <w:lang w:val="ru-RU" w:eastAsia="ru-RU"/>
        </w:rPr>
        <w:lastRenderedPageBreak/>
        <w:t>Учебный план 1–4 классов ориентирован на 4-летний нормативный срок освоения основной образовательной программы начального общего  образования (реализация</w:t>
      </w:r>
      <w:r w:rsidR="004B0F4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10" w:anchor="/document/99/902180656/" w:history="1">
        <w:r w:rsidRPr="003D551B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ФГОС НОО</w:t>
        </w:r>
      </w:hyperlink>
      <w:r w:rsidRPr="003D551B">
        <w:rPr>
          <w:rFonts w:ascii="Times New Roman" w:hAnsi="Times New Roman"/>
          <w:sz w:val="24"/>
          <w:szCs w:val="24"/>
          <w:lang w:val="ru-RU" w:eastAsia="ru-RU"/>
        </w:rPr>
        <w:t>), 5–9 классов – на 5-летний нормативный срок освоения основной образовательной программы основного общего образования (реализация</w:t>
      </w:r>
      <w:r w:rsidR="004B0F4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11" w:anchor="/document/99/902254916/" w:history="1">
        <w:r w:rsidRPr="003D551B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ФГОС ООО</w:t>
        </w:r>
      </w:hyperlink>
      <w:r w:rsidRPr="003D551B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317441" w:rsidRPr="00EB796D">
        <w:rPr>
          <w:rFonts w:ascii="Times New Roman" w:hAnsi="Times New Roman"/>
          <w:sz w:val="24"/>
          <w:szCs w:val="24"/>
          <w:lang w:val="ru-RU" w:eastAsia="ru-RU"/>
        </w:rPr>
        <w:t>10 класс</w:t>
      </w:r>
      <w:r w:rsidR="004B0F4D" w:rsidRPr="00EB796D">
        <w:rPr>
          <w:rFonts w:ascii="Times New Roman" w:hAnsi="Times New Roman"/>
          <w:sz w:val="24"/>
          <w:szCs w:val="24"/>
          <w:lang w:val="ru-RU" w:eastAsia="ru-RU"/>
        </w:rPr>
        <w:t xml:space="preserve"> – на 2-летний нормативный срок освоения</w:t>
      </w:r>
      <w:r w:rsidR="00FC0224" w:rsidRPr="00EB796D">
        <w:rPr>
          <w:rFonts w:ascii="Times New Roman" w:hAnsi="Times New Roman"/>
          <w:sz w:val="24"/>
          <w:szCs w:val="24"/>
          <w:lang w:val="ru-RU" w:eastAsia="ru-RU"/>
        </w:rPr>
        <w:t xml:space="preserve"> основной</w:t>
      </w:r>
      <w:r w:rsidR="004B0F4D" w:rsidRPr="00EB796D">
        <w:rPr>
          <w:rFonts w:ascii="Times New Roman" w:hAnsi="Times New Roman"/>
          <w:sz w:val="24"/>
          <w:szCs w:val="24"/>
          <w:lang w:val="ru-RU" w:eastAsia="ru-RU"/>
        </w:rPr>
        <w:t xml:space="preserve"> образовательной программы среднего общего образования (реализация </w:t>
      </w:r>
      <w:hyperlink r:id="rId12" w:anchor="/document/99/902254916/" w:history="1">
        <w:r w:rsidR="004B0F4D" w:rsidRPr="00EB796D">
          <w:rPr>
            <w:rFonts w:ascii="Times New Roman" w:hAnsi="Times New Roman"/>
            <w:sz w:val="24"/>
            <w:szCs w:val="24"/>
            <w:u w:val="single"/>
            <w:lang w:val="ru-RU" w:eastAsia="ru-RU"/>
          </w:rPr>
          <w:t>ФГОС СОО</w:t>
        </w:r>
      </w:hyperlink>
      <w:r w:rsidR="004B0F4D" w:rsidRPr="00EB796D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Pr="00EB796D">
        <w:rPr>
          <w:rFonts w:ascii="Times New Roman" w:hAnsi="Times New Roman"/>
          <w:sz w:val="24"/>
          <w:szCs w:val="24"/>
          <w:lang w:val="ru-RU" w:eastAsia="ru-RU"/>
        </w:rPr>
        <w:t>1</w:t>
      </w:r>
      <w:r w:rsidR="004B0F4D" w:rsidRPr="00EB796D">
        <w:rPr>
          <w:rFonts w:ascii="Times New Roman" w:hAnsi="Times New Roman"/>
          <w:sz w:val="24"/>
          <w:szCs w:val="24"/>
          <w:lang w:val="ru-RU" w:eastAsia="ru-RU"/>
        </w:rPr>
        <w:t xml:space="preserve">1 </w:t>
      </w:r>
      <w:r w:rsidRPr="00EB796D">
        <w:rPr>
          <w:rFonts w:ascii="Times New Roman" w:hAnsi="Times New Roman"/>
          <w:sz w:val="24"/>
          <w:szCs w:val="24"/>
          <w:lang w:val="ru-RU" w:eastAsia="ru-RU"/>
        </w:rPr>
        <w:t>класс – на 2-летний нормативный срок освоения образовательной программы</w:t>
      </w:r>
      <w:proofErr w:type="gramEnd"/>
      <w:r w:rsidRPr="00EB796D">
        <w:rPr>
          <w:rFonts w:ascii="Times New Roman" w:hAnsi="Times New Roman"/>
          <w:sz w:val="24"/>
          <w:szCs w:val="24"/>
          <w:lang w:val="ru-RU" w:eastAsia="ru-RU"/>
        </w:rPr>
        <w:t xml:space="preserve"> среднего общего образования</w:t>
      </w:r>
      <w:r w:rsidR="004B0F4D" w:rsidRPr="00EB796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B796D">
        <w:rPr>
          <w:rFonts w:ascii="Times New Roman" w:hAnsi="Times New Roman"/>
          <w:sz w:val="24"/>
          <w:szCs w:val="24"/>
          <w:u w:val="single"/>
          <w:lang w:val="ru-RU" w:eastAsia="ru-RU"/>
        </w:rPr>
        <w:t>(БУП 2004</w:t>
      </w:r>
      <w:r w:rsidRPr="00EB796D">
        <w:rPr>
          <w:rFonts w:ascii="Times New Roman" w:hAnsi="Times New Roman"/>
          <w:sz w:val="24"/>
          <w:szCs w:val="24"/>
          <w:lang w:val="ru-RU" w:eastAsia="ru-RU"/>
        </w:rPr>
        <w:t>). В 10,11 классах вводится профильное обучение:</w:t>
      </w:r>
    </w:p>
    <w:p w:rsidR="00AC1B48" w:rsidRPr="003D551B" w:rsidRDefault="00282C75" w:rsidP="003D551B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Агро</w:t>
      </w:r>
      <w:r w:rsidR="00AC1B48" w:rsidRPr="003D551B">
        <w:rPr>
          <w:rFonts w:ascii="Times New Roman" w:hAnsi="Times New Roman"/>
          <w:sz w:val="24"/>
          <w:szCs w:val="24"/>
          <w:lang w:val="ru-RU" w:eastAsia="ru-RU"/>
        </w:rPr>
        <w:t>технологический профиль;</w:t>
      </w:r>
    </w:p>
    <w:p w:rsidR="00AC1B48" w:rsidRDefault="00AC1B48" w:rsidP="003D551B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D551B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gramStart"/>
      <w:r w:rsidRPr="003D551B">
        <w:rPr>
          <w:rFonts w:ascii="Times New Roman" w:hAnsi="Times New Roman"/>
          <w:sz w:val="24"/>
          <w:szCs w:val="24"/>
          <w:lang w:val="ru-RU" w:eastAsia="ru-RU"/>
        </w:rPr>
        <w:t>Естественно-научный</w:t>
      </w:r>
      <w:proofErr w:type="gramEnd"/>
      <w:r w:rsidRPr="003D551B">
        <w:rPr>
          <w:rFonts w:ascii="Times New Roman" w:hAnsi="Times New Roman"/>
          <w:sz w:val="24"/>
          <w:szCs w:val="24"/>
          <w:lang w:val="ru-RU" w:eastAsia="ru-RU"/>
        </w:rPr>
        <w:t xml:space="preserve"> профиль;</w:t>
      </w:r>
    </w:p>
    <w:p w:rsidR="004B0F4D" w:rsidRPr="003D551B" w:rsidRDefault="004B0F4D" w:rsidP="003D551B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Универсальный профиль;</w:t>
      </w:r>
    </w:p>
    <w:p w:rsidR="00AC1B48" w:rsidRPr="003D551B" w:rsidRDefault="00AC1B48" w:rsidP="003D551B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D551B">
        <w:rPr>
          <w:rFonts w:ascii="Times New Roman" w:hAnsi="Times New Roman"/>
          <w:sz w:val="24"/>
          <w:szCs w:val="24"/>
          <w:lang w:val="ru-RU" w:eastAsia="ru-RU"/>
        </w:rPr>
        <w:t>- Социально-гуманитарный профиль.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план МКОУ </w:t>
      </w:r>
      <w:proofErr w:type="spellStart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Старопершинская</w:t>
      </w:r>
      <w:proofErr w:type="spellEnd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СОШ  является частью образо</w:t>
      </w:r>
      <w:r w:rsidR="00282C75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вательной программы школы. </w:t>
      </w:r>
      <w:proofErr w:type="gramStart"/>
      <w:r w:rsidR="00282C7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="004B0F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="004B0F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="004B0F4D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учебный план разработан на основе федерального базисного учебного плана для общеобразовательных учреждений Российской Федерации, реализующих программы  общего образования, утвержденного приказом № 1312 от 09.03.2004 г,  с учетом регионального плана Курганской области, утвержденного приказом № 1052  Главного управления образования Курганской области от 11.06.2008 г., «Об утверждении новой редакции регионального базисного учебного плана для образовательных учреждений Курганской области, реализующих образовательные программы</w:t>
      </w:r>
      <w:proofErr w:type="gramEnd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общего образования» с учетом изменений. </w:t>
      </w:r>
    </w:p>
    <w:p w:rsidR="00AC1B48" w:rsidRPr="003D551B" w:rsidRDefault="00282C75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план 1-</w:t>
      </w:r>
      <w:r w:rsidR="004B0F4D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="00AC1B48"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составлен на основании приказа № 373 от 6.10.09 «Об утверждении и введении в действие Федерального Государственного Образовательного стандарта» и является составной частью  образовательной программы  начального общего образования и основного общего образования.  Учебный план составлен с учетом запросов родителей, учащихся, обеспечивает единое образовательное пространство, преемственность между ступенями обучения и  формирования базовых знаний для последующего получения профессионального образования.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план направлен </w:t>
      </w:r>
      <w:proofErr w:type="gramStart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- удовлетворение образовательных задач обучающихся и их родителей;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 xml:space="preserve">- повышение качества ЗУН </w:t>
      </w:r>
      <w:proofErr w:type="gramStart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- создание условий каждому ученику для самоопределения и развития.</w:t>
      </w:r>
    </w:p>
    <w:p w:rsidR="00AC1B48" w:rsidRPr="003D504F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04F">
        <w:rPr>
          <w:rFonts w:ascii="Times New Roman" w:hAnsi="Times New Roman"/>
          <w:sz w:val="24"/>
          <w:szCs w:val="24"/>
          <w:lang w:val="ru-RU"/>
        </w:rPr>
        <w:t>На I,</w:t>
      </w:r>
      <w:r w:rsidRPr="003D504F">
        <w:rPr>
          <w:rFonts w:ascii="Times New Roman" w:hAnsi="Times New Roman"/>
          <w:sz w:val="24"/>
          <w:szCs w:val="24"/>
        </w:rPr>
        <w:t>II</w:t>
      </w:r>
      <w:r w:rsidRPr="003D504F">
        <w:rPr>
          <w:rFonts w:ascii="Times New Roman" w:hAnsi="Times New Roman"/>
          <w:sz w:val="24"/>
          <w:szCs w:val="24"/>
          <w:lang w:val="ru-RU"/>
        </w:rPr>
        <w:t xml:space="preserve"> ступенях обучения, в условиях перехода на ФГОС  школа</w:t>
      </w:r>
      <w:r w:rsidR="00282C75" w:rsidRPr="003D504F">
        <w:rPr>
          <w:rFonts w:ascii="Times New Roman" w:hAnsi="Times New Roman"/>
          <w:sz w:val="24"/>
          <w:szCs w:val="24"/>
          <w:lang w:val="ru-RU"/>
        </w:rPr>
        <w:t xml:space="preserve"> направила учебный процесс в 1-9</w:t>
      </w:r>
      <w:r w:rsidRPr="003D504F">
        <w:rPr>
          <w:rFonts w:ascii="Times New Roman" w:hAnsi="Times New Roman"/>
          <w:sz w:val="24"/>
          <w:szCs w:val="24"/>
          <w:lang w:val="ru-RU"/>
        </w:rPr>
        <w:t xml:space="preserve"> классах на реализацию ведущих принципов ФГОС, а именно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– принципов преемственности и развития, которые предполагают переход от обязательного минимума содержания образования к достижению</w:t>
      </w:r>
    </w:p>
    <w:p w:rsidR="00AC1B48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индивидуального максимума результатов.</w:t>
      </w:r>
    </w:p>
    <w:p w:rsidR="00FD5E3A" w:rsidRDefault="00FD5E3A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D5E3A" w:rsidRPr="00A82E55" w:rsidRDefault="00555BC3" w:rsidP="00FD5E3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D5E3A" w:rsidRPr="00A82E55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FD5E3A" w:rsidRDefault="00FD5E3A" w:rsidP="00FD5E3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5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работе школы в 2019</w:t>
      </w:r>
      <w:r w:rsidRPr="00A82E55">
        <w:rPr>
          <w:rFonts w:ascii="Times New Roman" w:hAnsi="Times New Roman" w:cs="Times New Roman"/>
          <w:b/>
          <w:sz w:val="28"/>
          <w:szCs w:val="28"/>
        </w:rPr>
        <w:t xml:space="preserve"> году  в сравнении с результатами 3-х лет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1739"/>
        <w:gridCol w:w="1739"/>
        <w:gridCol w:w="1739"/>
      </w:tblGrid>
      <w:tr w:rsidR="00056559" w:rsidRPr="00555BC3" w:rsidTr="00056559">
        <w:trPr>
          <w:trHeight w:val="694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3D5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559" w:rsidRPr="00827AA2" w:rsidTr="00056559">
        <w:trPr>
          <w:trHeight w:val="27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1.Обучалось на начало года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56559" w:rsidRPr="00827AA2" w:rsidTr="00056559">
        <w:trPr>
          <w:trHeight w:val="27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2. Обучалось на конец года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56559" w:rsidRPr="00827AA2" w:rsidTr="00056559">
        <w:trPr>
          <w:trHeight w:val="27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3. Аттестовано на конец года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56559" w:rsidRPr="00827AA2" w:rsidTr="00056559">
        <w:trPr>
          <w:trHeight w:val="257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4. Не аттестовано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559" w:rsidRPr="00827AA2" w:rsidTr="00056559">
        <w:trPr>
          <w:trHeight w:val="27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5. Не успевают всего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559" w:rsidRPr="00827AA2" w:rsidTr="00056559">
        <w:trPr>
          <w:trHeight w:val="257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. Отличники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559" w:rsidRPr="00827AA2" w:rsidTr="00056559">
        <w:trPr>
          <w:trHeight w:val="27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. Учатся на 4 и 5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6559" w:rsidRPr="004B31D0" w:rsidTr="00056559">
        <w:trPr>
          <w:trHeight w:val="827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 xml:space="preserve">. Окончили школу с  медалями «За особые успехи в учении»                                          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559" w:rsidRPr="00827AA2" w:rsidTr="00056559">
        <w:trPr>
          <w:trHeight w:val="27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Успеваемость: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93,6%</w:t>
            </w:r>
          </w:p>
        </w:tc>
        <w:tc>
          <w:tcPr>
            <w:tcW w:w="1739" w:type="dxa"/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92,9%</w:t>
            </w:r>
          </w:p>
        </w:tc>
        <w:tc>
          <w:tcPr>
            <w:tcW w:w="1739" w:type="dxa"/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56559" w:rsidRPr="00827AA2" w:rsidTr="00056559">
        <w:trPr>
          <w:trHeight w:val="305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59" w:rsidRPr="00827AA2" w:rsidRDefault="00056559" w:rsidP="00555BC3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AA2">
              <w:rPr>
                <w:rFonts w:ascii="Times New Roman" w:hAnsi="Times New Roman" w:cs="Times New Roman"/>
                <w:sz w:val="24"/>
                <w:szCs w:val="24"/>
              </w:rPr>
              <w:t>. Качество знаний: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9" w:rsidRPr="00827AA2" w:rsidRDefault="00056559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27,1%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59" w:rsidRDefault="003D504F" w:rsidP="00555B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FD5E3A" w:rsidRPr="00FD5E3A" w:rsidRDefault="00FD5E3A" w:rsidP="00FD5E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Структура учебного плана в значительной мере обусловлена необходимостью отражения трех составляющих содержания образования: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-базового компонента, обеспечивающего федеральный уровень образования;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-регионального компонента, сформированного на основе образовательных потребностей области;</w:t>
      </w:r>
    </w:p>
    <w:p w:rsidR="00555BC3" w:rsidRPr="002A2E42" w:rsidRDefault="00AC1B48" w:rsidP="00555B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/>
        </w:rPr>
        <w:t>-компонента образовательного учреждения, обеспечивающего индивидуальный характер развития учеников с учетом их личных особенностей, интересов, склонностей, позволяющего осуществить личностно-ориентированный подход в образовании.</w:t>
      </w:r>
    </w:p>
    <w:p w:rsidR="000272DB" w:rsidRPr="00555BC3" w:rsidRDefault="00AC1B48" w:rsidP="00555B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>1 -4</w:t>
      </w:r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>классах реализуется Федеральный государственный образовательный стандарт начального общего образования (ФГОС НОО). Обучаются по учебно-методическим комплектам «Школа России». Образование в начальной школе является базой, фундаментом всего последующего обучения. В начальной школе формируются универсальные учебные действия</w:t>
      </w:r>
      <w:r w:rsidR="000272DB"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Содержание образования на первой ступени общего образования реализуется преимущественно за счет введения интегрированных курсов, </w:t>
      </w:r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обеспечивающих целостное восприятие мира, </w:t>
      </w:r>
      <w:proofErr w:type="spellStart"/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и индивидуализации </w:t>
      </w:r>
      <w:proofErr w:type="gramStart"/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>обучения по</w:t>
      </w:r>
      <w:proofErr w:type="gramEnd"/>
      <w:r w:rsidR="000272DB"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каждому предмету (математика, окружающий мир, художественный труд).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Учебный план для начальной школы разработан на основе 2 варианта учебного плана примерной ООП.</w:t>
      </w:r>
      <w:bookmarkStart w:id="1" w:name="bookmark1"/>
    </w:p>
    <w:p w:rsidR="000272DB" w:rsidRPr="000272DB" w:rsidRDefault="000272DB" w:rsidP="000272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Обязательная (инвариантная) часть.</w:t>
      </w:r>
      <w:bookmarkEnd w:id="1"/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Предметная область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«Русский язык и литературное чтение»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представлена следующими компонентами: русский язык, литературное чтение.</w:t>
      </w:r>
    </w:p>
    <w:p w:rsidR="000272DB" w:rsidRPr="000272DB" w:rsidRDefault="000272DB" w:rsidP="000272DB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русского языка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    </w:t>
      </w:r>
    </w:p>
    <w:p w:rsidR="000272DB" w:rsidRPr="000272DB" w:rsidRDefault="000272DB" w:rsidP="000272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0272DB">
        <w:rPr>
          <w:rFonts w:ascii="Times New Roman" w:hAnsi="Times New Roman"/>
          <w:b/>
          <w:sz w:val="24"/>
          <w:szCs w:val="24"/>
          <w:u w:val="single"/>
          <w:lang w:val="ru-RU"/>
        </w:rPr>
        <w:t>«Родной язык и литературное чтение на родном языке»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 должна обеспечить: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•воспитание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272DB" w:rsidRPr="000272DB" w:rsidRDefault="000272DB" w:rsidP="000272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 xml:space="preserve">          •приобщение к литературному наследию своего народа;   </w:t>
      </w:r>
    </w:p>
    <w:p w:rsidR="000272DB" w:rsidRPr="000272DB" w:rsidRDefault="000272DB" w:rsidP="000272D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 xml:space="preserve">         •формирование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«Литературное чтение»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вств шк</w:t>
      </w:r>
      <w:proofErr w:type="gramEnd"/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ольника, способного к творческой деятельности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b/>
          <w:bCs/>
          <w:sz w:val="24"/>
          <w:szCs w:val="24"/>
          <w:lang w:val="ru-RU"/>
        </w:rPr>
        <w:t xml:space="preserve">Иностранный (английский) язык </w:t>
      </w:r>
      <w:r w:rsidRPr="000272DB">
        <w:rPr>
          <w:rFonts w:ascii="Times New Roman" w:hAnsi="Times New Roman"/>
          <w:sz w:val="24"/>
          <w:szCs w:val="24"/>
          <w:lang w:val="ru-RU"/>
        </w:rPr>
        <w:t>в начальной школе изучается со 2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 по 2 часа в неделю. Он формирует элементарные коммуникативные умения в говорении, </w:t>
      </w:r>
      <w:proofErr w:type="spellStart"/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Предметная область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«Математика и информатика»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. Изучение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математики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формирование первоначальных представлений о математике, 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Предметная область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«Обществознание и естествознание»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представлена компонентом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«Окружающий мир»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. Изучение интегрированного предмета «Окружающий мир»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 ценностного отношения к нему.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Предметная область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«Искусство»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включает 2 часа. Они распределены в соответствии с федеральными программами: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музыка-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1час,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изобразительное искусство -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1 час. Изучение этих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«Технология»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предметной области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«Физическая культура»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часы распределены согласно федеральной программе: по 2 часа в 1-4 классах.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образовательного процесса.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Часть, формируемая участниками образовательного процесса, обеспечивает реализацию индивидуальных потребностей обучающихся. В 1 классе в соответствии с системой санитарно-гигиенических требований, определяющих максимально допустимую нагрузку учащихся, вариативная часть отсутствует. 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выбору родителей  в 4 классе 1 час отводится на изучение ОРКСЭ.                       </w:t>
      </w:r>
    </w:p>
    <w:p w:rsidR="000272DB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Таким образом, вариативная часть учебного плана учитывает образовательные потребности и интересы учащихся, родителей, учителей образовательного учреждения.</w:t>
      </w:r>
    </w:p>
    <w:p w:rsidR="00AC1B48" w:rsidRPr="000272DB" w:rsidRDefault="000272DB" w:rsidP="000272D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вариативной части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Внеурочная деятельность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позволяет в полной мере реализовать требования федеральных государственных образовательных стандартов общего образования. За счет внеурочных занятий общеобразовательное учреждение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>реализует дополнительные образовательные программы,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>программу социализации учащихся, воспитательные программы.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>В рамках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>внеурочной деятельности предполагается проведение внеклассных и внеурочных занятий в форме экскурсий, бесед, встреч, круглых столов, конференций, диспутов, КВНов, олимпиад, соревнований, поисковых и научных исследований и т.д.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D551B">
        <w:rPr>
          <w:rFonts w:ascii="Times New Roman" w:hAnsi="Times New Roman"/>
          <w:color w:val="000000"/>
          <w:sz w:val="24"/>
          <w:szCs w:val="24"/>
          <w:lang w:val="ru-RU" w:eastAsia="ru-RU"/>
        </w:rPr>
        <w:t>Рабочие программы по каждому предмету учебного плана разрабатывалось учителями-предметниками в соответствии с рекомендациями районных методических объединений.</w:t>
      </w:r>
    </w:p>
    <w:p w:rsidR="00056559" w:rsidRPr="00056559" w:rsidRDefault="00AC1B48" w:rsidP="00056559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05655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 составлении расписания первой и второй половины дня учитываются гигиенические требования к условиям обучения в общеобразовательных учреждениях </w:t>
      </w:r>
      <w:r w:rsidR="0005655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</w:t>
      </w:r>
      <w:r w:rsidR="00056559" w:rsidRPr="00056559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Санитарные правила</w:t>
      </w:r>
      <w:r w:rsidR="00056559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 xml:space="preserve"> </w:t>
      </w:r>
      <w:r w:rsidR="00056559" w:rsidRPr="00056559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СП 2.4.3648-20</w:t>
      </w:r>
      <w:r w:rsidR="00056559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)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1. Расписание уроков составлено с учетом дневной и недельной умственной работоспособности обучающихся и шкалой трудности учебных предметов.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 не превышает величину недельной образовательной нагрузки.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3D551B">
        <w:rPr>
          <w:rFonts w:ascii="Times New Roman" w:hAnsi="Times New Roman"/>
          <w:sz w:val="24"/>
          <w:szCs w:val="24"/>
          <w:lang w:val="ru-RU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чередуются 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чередуются с гуманитарными предметами.</w:t>
      </w:r>
      <w:proofErr w:type="gramEnd"/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Для обучающихся 1 класса наиболее трудные предметы проводятся на 2 уроке; 2- 4 классов  - 2-3</w:t>
      </w:r>
      <w:r w:rsidR="009049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551B">
        <w:rPr>
          <w:rFonts w:ascii="Times New Roman" w:hAnsi="Times New Roman"/>
          <w:sz w:val="24"/>
          <w:szCs w:val="24"/>
          <w:lang w:val="ru-RU"/>
        </w:rPr>
        <w:t>уроках; для обучающихся 5-11-х классов на 2-4 уроках.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В течение учебного дня не  проводится более одной контрольной работы. Контрольные работы рекомендуется проводить на 2-4 уроках.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lastRenderedPageBreak/>
        <w:t>3. Продолжительность урока (академический час) во всех классах не превышает 40 минут, за исключением 1 класса, в котором продолжительность урока - в 1 четверти 3 урока по 35 минут и 4-й урок в особой форме, во 2 четверти - 4 урока по 35 минут, 2 полугодие 4 урока по 40 минут.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D551B">
        <w:rPr>
          <w:rFonts w:ascii="Times New Roman" w:hAnsi="Times New Roman"/>
          <w:sz w:val="24"/>
          <w:szCs w:val="24"/>
          <w:lang w:val="ru-RU"/>
        </w:rPr>
        <w:t>Плотность учебной работы обучающихся на уроках по основным предметам  составляет 90-100 %.</w:t>
      </w:r>
      <w:proofErr w:type="gramEnd"/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4.. Продолжительность перемен между уроками составляет  10 минут, большой перемены (после 2 и 4 уроков) – 15 минут.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5. Защита обучающихся от перегрузок, сохранение их физического и психического здоровья: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Для сохранения здоровья детей и защиты их от перегрузок, сохранение их физического и психического здоровья в школе реализуются следующие направления:</w:t>
      </w:r>
    </w:p>
    <w:p w:rsidR="00AC1B48" w:rsidRPr="00904931" w:rsidRDefault="00AC1B48" w:rsidP="00904931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90493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 в учебном плане допустимая учебная недельная нагрузка, количество часов, отведенных на выполнение д</w:t>
      </w:r>
      <w:r w:rsidR="0090493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омашнего задания, использование </w:t>
      </w:r>
      <w:r w:rsidRPr="0090493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компьютера на уроках, занятия в 1-х классах соответствуют нормам (</w:t>
      </w:r>
      <w:r w:rsidR="00904931" w:rsidRPr="00904931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СП 2.4.3648-20</w:t>
      </w:r>
      <w:r w:rsidRPr="0090493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);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- на уроках проводятся физкультминутки и гимнастика для глаз;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- в начальной школе в первой половине дня в 1-х классах проводится динамическая пауза;</w:t>
      </w:r>
    </w:p>
    <w:p w:rsidR="00AC1B48" w:rsidRPr="003D551B" w:rsidRDefault="00AC1B48" w:rsidP="003D55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551B">
        <w:rPr>
          <w:rFonts w:ascii="Times New Roman" w:hAnsi="Times New Roman"/>
          <w:sz w:val="24"/>
          <w:szCs w:val="24"/>
          <w:lang w:val="ru-RU"/>
        </w:rPr>
        <w:t>- в начальной и основной школе во второй половине дня проводятся занятия в кружках.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Основное общее образование обеспечивает формирование прочных, устойчивых, глубоких знаний основ наук, составляющих ядро базового образования, общих и специальных умений и навыков, что является базой для получения среднего (полного) общего образования и способствует выбору направления дальнейшей специализации. Задачей основного общего образования является создание условий для воспитания, становления, формирования личности обучающихся и развития их склонностей, интересов, творческих способностей и стремления к социальному самоопределению.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план для </w:t>
      </w: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>5-9 класса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 с целью реализации основной образовательной программы основного общего образования разработанной в соответствии с требованиями </w:t>
      </w: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>федерального государственного образовательного стандарта основного общего образования нового поколения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реализуется образовательным учреждением через учебный план, разработанный на основе 2 варианта учебного плана примерной ООП и внеурочную деятельность.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Предметная область  «Русский язык и литература»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направлен на формирование у учащихся языковой, коммуникативной и лингвистической компетенций, воспитание бережного отношения к языку и речи, стремление к самосовершенствованию в области языковой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подготовки и культуры речевого общения, позволяет сформировать целостный взгляд на науку о русском языке. На этой основе учащиеся могут лучше овладеть практической грамотностью, усвоить правила орфографии и пунктуации, повысить свою речевую грамотность.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 изучения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литературы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приобщение учащихся к искусству слова, богатству русской классической и зарубежной литературы, развитие читательских умений и интересов обучающихся, приобщение их к чтению,   совершенствование   культуры   художественного восприятия: развитие обучающегося как творческой личности, включение его в литературно-творческую деятельность. 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0272DB">
        <w:rPr>
          <w:rFonts w:ascii="Times New Roman" w:hAnsi="Times New Roman"/>
          <w:b/>
          <w:sz w:val="24"/>
          <w:szCs w:val="24"/>
          <w:lang w:val="ru-RU"/>
        </w:rPr>
        <w:t xml:space="preserve">Родной язык (русский) и родная литература на родном (русском) языке </w:t>
      </w:r>
      <w:r w:rsidRPr="000272DB">
        <w:rPr>
          <w:rFonts w:ascii="Times New Roman" w:hAnsi="Times New Roman"/>
          <w:sz w:val="24"/>
          <w:szCs w:val="24"/>
          <w:lang w:val="ru-RU"/>
        </w:rPr>
        <w:t>носит «культурологический характер" и должна обеспечить: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—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—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272DB">
        <w:rPr>
          <w:rFonts w:ascii="Times New Roman" w:hAnsi="Times New Roman"/>
          <w:sz w:val="24"/>
          <w:szCs w:val="24"/>
          <w:lang w:val="ru-RU"/>
        </w:rPr>
        <w:t>—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 xml:space="preserve">—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0272DB">
        <w:rPr>
          <w:rFonts w:ascii="Times New Roman" w:hAnsi="Times New Roman"/>
          <w:sz w:val="24"/>
          <w:szCs w:val="24"/>
          <w:lang w:val="ru-RU"/>
        </w:rPr>
        <w:t>текстов</w:t>
      </w:r>
      <w:proofErr w:type="gramEnd"/>
      <w:r w:rsidRPr="000272DB">
        <w:rPr>
          <w:rFonts w:ascii="Times New Roman" w:hAnsi="Times New Roman"/>
          <w:sz w:val="24"/>
          <w:szCs w:val="24"/>
          <w:lang w:val="ru-RU"/>
        </w:rPr>
        <w:t xml:space="preserve"> разных функционально-смысловых типов и жанров.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  Основной целью обучения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иностранному (английскому) языку и второму иностранному языку 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формирование и развитие у школьников  коммуникативной компетенции, в которую       помимо       коммуникативных      умений включаются социокультурная,     языковая,     учебно-познавательная     и компенсаторная составляющие. 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 xml:space="preserve">Предметная область </w:t>
      </w:r>
      <w:r w:rsidRPr="000272DB">
        <w:rPr>
          <w:rFonts w:ascii="Times New Roman" w:hAnsi="Times New Roman"/>
          <w:b/>
          <w:sz w:val="24"/>
          <w:szCs w:val="24"/>
          <w:lang w:val="ru-RU"/>
        </w:rPr>
        <w:t>Математика и информатика.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 Главной целью изучения этой предметной области является: 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lastRenderedPageBreak/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5) приобретение первоначальных представлений о компьютерной грамотности.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6) формирование информационной и алгоритмической культуры;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7) развитие основных навыков и умений использования компьютерных устройств.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Предметная область «</w:t>
      </w:r>
      <w:proofErr w:type="gramStart"/>
      <w:r w:rsidRPr="000272DB">
        <w:rPr>
          <w:rFonts w:ascii="Times New Roman" w:hAnsi="Times New Roman"/>
          <w:b/>
          <w:sz w:val="24"/>
          <w:szCs w:val="24"/>
          <w:lang w:val="ru-RU"/>
        </w:rPr>
        <w:t>Естественно-научные</w:t>
      </w:r>
      <w:proofErr w:type="gramEnd"/>
      <w:r w:rsidRPr="000272DB">
        <w:rPr>
          <w:rFonts w:ascii="Times New Roman" w:hAnsi="Times New Roman"/>
          <w:b/>
          <w:sz w:val="24"/>
          <w:szCs w:val="24"/>
          <w:lang w:val="ru-RU"/>
        </w:rPr>
        <w:t xml:space="preserve"> предметы»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. Предмет </w:t>
      </w:r>
      <w:r w:rsidRPr="000272DB">
        <w:rPr>
          <w:rFonts w:ascii="Times New Roman" w:hAnsi="Times New Roman"/>
          <w:b/>
          <w:sz w:val="24"/>
          <w:szCs w:val="24"/>
          <w:lang w:val="ru-RU"/>
        </w:rPr>
        <w:t>«Физика»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 направлен на умение пользоваться методами научного исследования явлений природы: проводить наблюдения, планировать и выполнять эксперименты, обрабатывать измерения,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измерений. 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биологии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призван развивать у учащихся понимание величайшей ценности жизни, ценности биологического разнообразия, развивать экологическую культуру, нацелен на установление гармонических отношений школьников с природой.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 </w:t>
      </w: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химия 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направлен </w:t>
      </w:r>
      <w:proofErr w:type="gramStart"/>
      <w:r w:rsidRPr="000272DB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0272DB">
        <w:rPr>
          <w:rFonts w:ascii="Times New Roman" w:hAnsi="Times New Roman"/>
          <w:sz w:val="24"/>
          <w:szCs w:val="24"/>
          <w:lang w:val="ru-RU"/>
        </w:rPr>
        <w:t>: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1) формирование системы химических знаний как компонента естественнонаучной картины мира;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2) развитие личности обучающихся, их интеллектуальное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272DB">
        <w:rPr>
          <w:rFonts w:ascii="Times New Roman" w:hAnsi="Times New Roman"/>
          <w:sz w:val="24"/>
          <w:szCs w:val="24"/>
          <w:lang w:val="ru-RU"/>
        </w:rPr>
        <w:t>3) 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4) формирование умений безопасного обращения с веществами, используемыми в повседневной жизни.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Предметная область «Общественно-научные предметы» </w:t>
      </w:r>
      <w:r w:rsidRPr="000272DB">
        <w:rPr>
          <w:rFonts w:ascii="Times New Roman" w:hAnsi="Times New Roman"/>
          <w:bCs/>
          <w:color w:val="000000"/>
          <w:sz w:val="24"/>
          <w:szCs w:val="24"/>
          <w:lang w:val="ru-RU"/>
        </w:rPr>
        <w:t>включает в себя</w:t>
      </w:r>
      <w:proofErr w:type="gramStart"/>
      <w:r w:rsidRPr="000272D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:</w:t>
      </w:r>
      <w:proofErr w:type="gramEnd"/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предмет «История России» и «Всеобщая история»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подчиняется концентрическому принципу изучения программного материала. Важнейшая специфическая функция обучения истории - это функция социальной памяти. В процессе обучения истории формируется историческое мышление личности, её историческое сознание.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Преподавание учебного предмета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«Обществознание»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направлено на реализацию новой структуры обществоведческого образования, рассматривающей острые общественные вопросы.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правосознания, гражданской позиции.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Преподавание учебного предмета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«География»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формирует целостное представление об особенностях природы, населения, хозяйства нашей Родины, о месте России в современном мире. 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Преподавание   </w:t>
      </w: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предметной области «Искусство»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включает в себя  учебные предметы «Музыка», «Изобразительное искусство» Основной целью предмета </w:t>
      </w: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>«Музыка»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является: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1) формирование музыкальной культуры как неотъемлемой части духовной культуры;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2)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3)освоение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предмета </w:t>
      </w: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>«Изобразительное искусство»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является: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0272DB">
        <w:rPr>
          <w:rFonts w:ascii="Times New Roman" w:hAnsi="Times New Roman"/>
          <w:sz w:val="24"/>
          <w:szCs w:val="24"/>
          <w:lang w:val="ru-RU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2) воспитание культуры восприятия произведений изобразительного, декоративно-прикладного искусства, архитектуры и дизайна;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3)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4)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Главная цель учебного предмета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«Технология»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- подготовка учащихся к самостоятельной трудовой жизни в условиях рыночной экономики, формирование у учащихся каче</w:t>
      </w:r>
      <w:proofErr w:type="gramStart"/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ств тв</w:t>
      </w:r>
      <w:proofErr w:type="gramEnd"/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орчески думающей, активно действующей и легко адаптирующейся личности в новых социально-экономических условиях.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Предметная область «Физическая культура и основы безопасности жизнедеятельности»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включает в себя предмет Физическая культура и основы безопасности жизнедеятельности. Цель: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 xml:space="preserve">1) физическое, эмоциональное, интеллектуальное и социальное развитие личности </w:t>
      </w:r>
      <w:proofErr w:type="gramStart"/>
      <w:r w:rsidRPr="000272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272DB">
        <w:rPr>
          <w:rFonts w:ascii="Times New Roman" w:hAnsi="Times New Roman"/>
          <w:sz w:val="24"/>
          <w:szCs w:val="24"/>
          <w:lang w:val="ru-RU"/>
        </w:rPr>
        <w:t xml:space="preserve"> с учётом исторической, общекультурной и ценностной составляющей предметной области;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2) формирование и развитие установок активного, экологически целесообразного, здорового и безопасного образа жизни;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понимание личной и общественной значимости современной культуры безопасности жизнедеятельности;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3)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4)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вариативной части </w:t>
      </w:r>
      <w:r w:rsidRPr="000272D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«Внеурочная деятельность» </w:t>
      </w: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позволяет в полной мере реализовать требования федеральных государственных образовательных стандартов общего образования. За счет внеурочных занятий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внеурочной деятельности предполагается проведение внеклассных и внеурочных занятий в форме экскурсий, бесед, встреч, круглых столов, конференций, диспутов, КВНов, олимпиад, соревнований, поисковых и научных исследований и т.д.</w:t>
      </w:r>
    </w:p>
    <w:p w:rsidR="000272DB" w:rsidRPr="000272DB" w:rsidRDefault="000272DB" w:rsidP="000272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color w:val="000000"/>
          <w:sz w:val="24"/>
          <w:szCs w:val="24"/>
          <w:lang w:val="ru-RU"/>
        </w:rPr>
        <w:t>Таким образом, построение учебного плана в 5-9  классах по ФГОС ООО основной школы позволяет реализовать государственные образовательные стандарты, создаёт условия для широкого общего образования, дает глубокие фундаментальные теоретические знания, практическую подготовку и знания прикладного характера. Учебный план позволяет проявлять инициативу учащимся, создает условия для свободного развития личности, учитывает принципы индивидуального и дифференцированного обучения.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proofErr w:type="spellStart"/>
      <w:r w:rsidRPr="000272DB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Предпрофильный</w:t>
      </w:r>
      <w:proofErr w:type="spellEnd"/>
      <w:r w:rsidRPr="000272DB">
        <w:rPr>
          <w:rFonts w:ascii="Times New Roman" w:hAnsi="Times New Roman"/>
          <w:b/>
          <w:bCs/>
          <w:sz w:val="24"/>
          <w:szCs w:val="24"/>
          <w:lang w:val="ru-RU"/>
        </w:rPr>
        <w:t xml:space="preserve"> курс</w:t>
      </w:r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. В 8-9 классе вводится </w:t>
      </w:r>
      <w:proofErr w:type="spellStart"/>
      <w:r w:rsidRPr="000272DB">
        <w:rPr>
          <w:rFonts w:ascii="Times New Roman" w:hAnsi="Times New Roman"/>
          <w:bCs/>
          <w:sz w:val="24"/>
          <w:szCs w:val="24"/>
          <w:lang w:val="ru-RU"/>
        </w:rPr>
        <w:t>предпрофильный</w:t>
      </w:r>
      <w:proofErr w:type="spellEnd"/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 курс «Твоя профессиональная карьера».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0272DB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Сформировать готовность подростков к жизненному профессиональному самоопределению, которая реализуется в обоснованном построении индивидуальной образовательной </w:t>
      </w:r>
      <w:proofErr w:type="spellStart"/>
      <w:r w:rsidRPr="000272DB">
        <w:rPr>
          <w:rFonts w:ascii="Times New Roman" w:hAnsi="Times New Roman"/>
          <w:bCs/>
          <w:sz w:val="24"/>
          <w:szCs w:val="24"/>
          <w:lang w:val="ru-RU"/>
        </w:rPr>
        <w:t>троектории</w:t>
      </w:r>
      <w:proofErr w:type="spellEnd"/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 (выбор профиля обучения на старшей ступени или сферы профессиональной деятельности для обучения в системе начального и среднего профессионального образования).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sz w:val="24"/>
          <w:szCs w:val="24"/>
          <w:lang w:val="ru-RU"/>
        </w:rPr>
        <w:t>Школьный компонент представлен курсами: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Элективные курсы: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1.Твоя профессиональная карьера.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2.Готовимся к ГИА по русскому языку.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  3. Готовимся к ГИА по математике.                                                             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Итоговая учебная нагрузка не превышает величину максимально </w:t>
      </w:r>
      <w:proofErr w:type="gramStart"/>
      <w:r w:rsidRPr="000272DB">
        <w:rPr>
          <w:rFonts w:ascii="Times New Roman" w:hAnsi="Times New Roman"/>
          <w:bCs/>
          <w:sz w:val="24"/>
          <w:szCs w:val="24"/>
          <w:lang w:val="ru-RU"/>
        </w:rPr>
        <w:t>допустимой</w:t>
      </w:r>
      <w:proofErr w:type="gramEnd"/>
      <w:r w:rsidRPr="000272DB">
        <w:rPr>
          <w:rFonts w:ascii="Times New Roman" w:hAnsi="Times New Roman"/>
          <w:bCs/>
          <w:sz w:val="24"/>
          <w:szCs w:val="24"/>
          <w:lang w:val="ru-RU"/>
        </w:rPr>
        <w:t xml:space="preserve"> по всем классам.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val="ru-RU"/>
        </w:rPr>
      </w:pPr>
      <w:r w:rsidRPr="000272DB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272DB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2DB">
        <w:rPr>
          <w:rStyle w:val="Zag11"/>
          <w:rFonts w:ascii="Times New Roman" w:eastAsia="@Arial Unicode MS" w:hAnsi="Times New Roman"/>
          <w:color w:val="000000"/>
          <w:sz w:val="24"/>
          <w:szCs w:val="24"/>
          <w:lang w:val="ru-RU"/>
        </w:rPr>
        <w:t>.</w:t>
      </w:r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272DB">
        <w:rPr>
          <w:rFonts w:ascii="Times New Roman" w:hAnsi="Times New Roman"/>
          <w:sz w:val="24"/>
          <w:szCs w:val="24"/>
          <w:lang w:val="ru-RU"/>
        </w:rPr>
        <w:t>Учебный план для 10, 11 класса на 2019– 2020 учебный год составлен на основе Федерального базисного учебного плана 2004 года, утвержденного приказом Министерства образования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 2004 № 1312.</w:t>
      </w:r>
      <w:proofErr w:type="gramEnd"/>
    </w:p>
    <w:p w:rsidR="000272DB" w:rsidRPr="000272DB" w:rsidRDefault="000272DB" w:rsidP="000272D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1B48" w:rsidRPr="000272DB" w:rsidRDefault="000272DB" w:rsidP="000272DB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272DB">
        <w:rPr>
          <w:rFonts w:ascii="Times New Roman" w:hAnsi="Times New Roman"/>
          <w:sz w:val="24"/>
          <w:szCs w:val="24"/>
          <w:lang w:val="ru-RU"/>
        </w:rPr>
        <w:t>Учебный план 10,11 классов включает в себя базовый уровень и</w:t>
      </w:r>
      <w:r w:rsidR="00056559">
        <w:rPr>
          <w:rFonts w:ascii="Times New Roman" w:hAnsi="Times New Roman"/>
          <w:sz w:val="24"/>
          <w:szCs w:val="24"/>
          <w:lang w:val="ru-RU"/>
        </w:rPr>
        <w:t xml:space="preserve"> 4</w:t>
      </w:r>
      <w:r w:rsidRPr="000272DB">
        <w:rPr>
          <w:rFonts w:ascii="Times New Roman" w:hAnsi="Times New Roman"/>
          <w:sz w:val="24"/>
          <w:szCs w:val="24"/>
          <w:lang w:val="ru-RU"/>
        </w:rPr>
        <w:t xml:space="preserve"> профильных направления.</w:t>
      </w:r>
    </w:p>
    <w:p w:rsidR="00AC1B48" w:rsidRPr="00706E34" w:rsidRDefault="00AC1B48" w:rsidP="007C43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06E34">
        <w:rPr>
          <w:rFonts w:ascii="Times New Roman" w:hAnsi="Times New Roman"/>
          <w:sz w:val="24"/>
          <w:szCs w:val="24"/>
          <w:lang w:val="ru-RU" w:eastAsia="ru-RU"/>
        </w:rPr>
        <w:t xml:space="preserve">Результаты освоения учащимися программ начального общего образования по </w:t>
      </w:r>
      <w:r w:rsidR="000272DB">
        <w:rPr>
          <w:rFonts w:ascii="Times New Roman" w:hAnsi="Times New Roman"/>
          <w:sz w:val="24"/>
          <w:szCs w:val="24"/>
          <w:lang w:val="ru-RU" w:eastAsia="ru-RU"/>
        </w:rPr>
        <w:t>показателю «успеваемость» в 20</w:t>
      </w:r>
      <w:r w:rsidR="00056559">
        <w:rPr>
          <w:rFonts w:ascii="Times New Roman" w:hAnsi="Times New Roman"/>
          <w:sz w:val="24"/>
          <w:szCs w:val="24"/>
          <w:lang w:val="ru-RU" w:eastAsia="ru-RU"/>
        </w:rPr>
        <w:t>20</w:t>
      </w:r>
      <w:r w:rsidR="00FE442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06E34">
        <w:rPr>
          <w:rFonts w:ascii="Times New Roman" w:hAnsi="Times New Roman"/>
          <w:sz w:val="24"/>
          <w:szCs w:val="24"/>
          <w:lang w:val="ru-RU" w:eastAsia="ru-RU"/>
        </w:rPr>
        <w:t>учебном году</w:t>
      </w:r>
    </w:p>
    <w:p w:rsidR="00AC1B48" w:rsidRPr="007C4327" w:rsidRDefault="00AC1B48" w:rsidP="007C43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635"/>
        <w:gridCol w:w="1051"/>
        <w:gridCol w:w="1073"/>
        <w:gridCol w:w="1334"/>
        <w:gridCol w:w="716"/>
        <w:gridCol w:w="1050"/>
        <w:gridCol w:w="1001"/>
        <w:gridCol w:w="1052"/>
        <w:gridCol w:w="1029"/>
        <w:gridCol w:w="1058"/>
        <w:gridCol w:w="953"/>
        <w:gridCol w:w="1115"/>
        <w:gridCol w:w="1031"/>
      </w:tblGrid>
      <w:tr w:rsidR="00AC1B48" w:rsidTr="00BE72D9">
        <w:tc>
          <w:tcPr>
            <w:tcW w:w="1265" w:type="dxa"/>
            <w:vMerge w:val="restart"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635" w:type="dxa"/>
            <w:vMerge w:val="restart"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Всего </w:t>
            </w:r>
            <w:proofErr w:type="gramStart"/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528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2529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530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5080" w:type="dxa"/>
            <w:gridSpan w:val="4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2558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AC1B48" w:rsidTr="00BE72D9">
        <w:tc>
          <w:tcPr>
            <w:tcW w:w="1265" w:type="dxa"/>
            <w:vMerge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vMerge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8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9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550" w:type="dxa"/>
            <w:gridSpan w:val="2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2558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Tr="00BE72D9">
        <w:tc>
          <w:tcPr>
            <w:tcW w:w="1265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68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«4» и </w:t>
            </w: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«5»</w:t>
            </w:r>
          </w:p>
        </w:tc>
        <w:tc>
          <w:tcPr>
            <w:tcW w:w="761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635" w:type="dxa"/>
          </w:tcPr>
          <w:p w:rsidR="00AC1B48" w:rsidRPr="00BE72D9" w:rsidRDefault="00FE442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64" w:type="dxa"/>
          </w:tcPr>
          <w:p w:rsidR="00AC1B48" w:rsidRPr="00BE72D9" w:rsidRDefault="00FE442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5417C4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</w:tcPr>
          <w:p w:rsidR="00AC1B48" w:rsidRPr="00BE72D9" w:rsidRDefault="005417C4" w:rsidP="00FE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18,</w:t>
            </w:r>
            <w:r w:rsidR="00FE44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3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5417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5417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4" w:type="dxa"/>
          </w:tcPr>
          <w:p w:rsidR="00AC1B48" w:rsidRPr="00BE72D9" w:rsidRDefault="00A43722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93,75</w:t>
            </w:r>
          </w:p>
        </w:tc>
        <w:tc>
          <w:tcPr>
            <w:tcW w:w="1768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61" w:type="dxa"/>
          </w:tcPr>
          <w:p w:rsidR="00AC1B48" w:rsidRPr="00BE72D9" w:rsidRDefault="005417C4" w:rsidP="00FE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FE44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="00FE442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</w:tcPr>
          <w:p w:rsidR="00AC1B48" w:rsidRPr="00BE72D9" w:rsidRDefault="00A43722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6,25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35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4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1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35" w:type="dxa"/>
          </w:tcPr>
          <w:p w:rsidR="00AC1B48" w:rsidRPr="00BE72D9" w:rsidRDefault="005417C4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4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4" w:type="dxa"/>
          </w:tcPr>
          <w:p w:rsidR="00AC1B48" w:rsidRPr="00BE72D9" w:rsidRDefault="00AC1B48" w:rsidP="00A43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97,</w:t>
            </w:r>
            <w:r w:rsidR="00A437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68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35,1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</w:tcPr>
          <w:p w:rsidR="00AC1B48" w:rsidRPr="00BE72D9" w:rsidRDefault="00A43722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6,25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AC1B48" w:rsidRDefault="00AC1B48" w:rsidP="00D051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9F60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9F601D" w:rsidRDefault="00AC1B48" w:rsidP="009F601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F601D">
        <w:rPr>
          <w:rFonts w:ascii="Times New Roman" w:hAnsi="Times New Roman"/>
          <w:sz w:val="24"/>
          <w:szCs w:val="24"/>
          <w:lang w:val="ru-RU" w:eastAsia="ru-RU"/>
        </w:rPr>
        <w:t xml:space="preserve">Результаты освоения учащимися программ основного общего образования по </w:t>
      </w:r>
      <w:r w:rsidR="005417C4">
        <w:rPr>
          <w:rFonts w:ascii="Times New Roman" w:hAnsi="Times New Roman"/>
          <w:sz w:val="24"/>
          <w:szCs w:val="24"/>
          <w:lang w:val="ru-RU" w:eastAsia="ru-RU"/>
        </w:rPr>
        <w:t>показателю «успеваемость» в 20</w:t>
      </w:r>
      <w:r w:rsidR="00FE4428">
        <w:rPr>
          <w:rFonts w:ascii="Times New Roman" w:hAnsi="Times New Roman"/>
          <w:sz w:val="24"/>
          <w:szCs w:val="24"/>
          <w:lang w:val="ru-RU" w:eastAsia="ru-RU"/>
        </w:rPr>
        <w:t>20</w:t>
      </w:r>
      <w:r w:rsidRPr="009F601D">
        <w:rPr>
          <w:rFonts w:ascii="Times New Roman" w:hAnsi="Times New Roman"/>
          <w:sz w:val="24"/>
          <w:szCs w:val="24"/>
          <w:lang w:val="ru-RU" w:eastAsia="ru-RU"/>
        </w:rPr>
        <w:t xml:space="preserve"> году</w:t>
      </w:r>
    </w:p>
    <w:p w:rsidR="00AC1B48" w:rsidRPr="00D0517F" w:rsidRDefault="00AC1B48" w:rsidP="00D051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635"/>
        <w:gridCol w:w="1054"/>
        <w:gridCol w:w="1032"/>
        <w:gridCol w:w="1341"/>
        <w:gridCol w:w="716"/>
        <w:gridCol w:w="1053"/>
        <w:gridCol w:w="1005"/>
        <w:gridCol w:w="1055"/>
        <w:gridCol w:w="1033"/>
        <w:gridCol w:w="1061"/>
        <w:gridCol w:w="958"/>
        <w:gridCol w:w="1118"/>
        <w:gridCol w:w="1035"/>
      </w:tblGrid>
      <w:tr w:rsidR="00AC1B48" w:rsidTr="00BE72D9">
        <w:tc>
          <w:tcPr>
            <w:tcW w:w="1265" w:type="dxa"/>
            <w:vMerge w:val="restart"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635" w:type="dxa"/>
            <w:vMerge w:val="restart"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Всего </w:t>
            </w:r>
            <w:proofErr w:type="gramStart"/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528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2529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530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5080" w:type="dxa"/>
            <w:gridSpan w:val="4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2558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AC1B48" w:rsidTr="00BE72D9">
        <w:tc>
          <w:tcPr>
            <w:tcW w:w="1265" w:type="dxa"/>
            <w:vMerge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vMerge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8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9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550" w:type="dxa"/>
            <w:gridSpan w:val="2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2558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Tr="00BE72D9">
        <w:tc>
          <w:tcPr>
            <w:tcW w:w="1265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68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«4» и «5»</w:t>
            </w:r>
          </w:p>
        </w:tc>
        <w:tc>
          <w:tcPr>
            <w:tcW w:w="761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35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4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5417C4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</w:tcPr>
          <w:p w:rsidR="00AC1B48" w:rsidRPr="00BE72D9" w:rsidRDefault="004266D9" w:rsidP="00FE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23,1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3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4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64" w:type="dxa"/>
          </w:tcPr>
          <w:p w:rsidR="00AC1B48" w:rsidRPr="00BE72D9" w:rsidRDefault="001F1BF1" w:rsidP="001F1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768" w:type="dxa"/>
          </w:tcPr>
          <w:p w:rsidR="00AC1B48" w:rsidRPr="00BE72D9" w:rsidRDefault="005417C4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</w:tcPr>
          <w:p w:rsidR="00AC1B48" w:rsidRPr="00BE72D9" w:rsidRDefault="001F1BF1" w:rsidP="001F1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6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3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5417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4" w:type="dxa"/>
          </w:tcPr>
          <w:p w:rsidR="00AC1B48" w:rsidRPr="00BE72D9" w:rsidRDefault="005417C4" w:rsidP="001F1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1F1BF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4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85,7</w:t>
            </w:r>
          </w:p>
        </w:tc>
        <w:tc>
          <w:tcPr>
            <w:tcW w:w="1768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21,4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14,3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35" w:type="dxa"/>
          </w:tcPr>
          <w:p w:rsidR="00AC1B48" w:rsidRPr="00BE72D9" w:rsidRDefault="00A43722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4" w:type="dxa"/>
          </w:tcPr>
          <w:p w:rsidR="00AC1B48" w:rsidRPr="00BE72D9" w:rsidRDefault="00A43722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64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1F1BF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35" w:type="dxa"/>
          </w:tcPr>
          <w:p w:rsidR="00AC1B48" w:rsidRPr="00BE72D9" w:rsidRDefault="00770033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4" w:type="dxa"/>
          </w:tcPr>
          <w:p w:rsidR="00AC1B48" w:rsidRPr="00BE72D9" w:rsidRDefault="00770033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35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64" w:type="dxa"/>
          </w:tcPr>
          <w:p w:rsidR="00AC1B48" w:rsidRPr="00BE72D9" w:rsidRDefault="00770033" w:rsidP="00904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9049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4" w:type="dxa"/>
          </w:tcPr>
          <w:p w:rsidR="00AC1B48" w:rsidRPr="00BE72D9" w:rsidRDefault="0090493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94,5</w:t>
            </w:r>
          </w:p>
        </w:tc>
        <w:tc>
          <w:tcPr>
            <w:tcW w:w="1768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1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23,6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90493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65" w:type="dxa"/>
          </w:tcPr>
          <w:p w:rsidR="00AC1B48" w:rsidRPr="00BE72D9" w:rsidRDefault="00904931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AC1B48" w:rsidRDefault="00AC1B48" w:rsidP="0087452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120564">
        <w:rPr>
          <w:rFonts w:ascii="Times New Roman" w:hAnsi="Times New Roman"/>
          <w:sz w:val="24"/>
          <w:szCs w:val="24"/>
          <w:lang w:val="ru-RU" w:eastAsia="ru-RU"/>
        </w:rPr>
        <w:t xml:space="preserve">Результаты освоения программ среднего общего образования обучающимися 10, 11 классов по </w:t>
      </w:r>
      <w:r w:rsidR="00770033">
        <w:rPr>
          <w:rFonts w:ascii="Times New Roman" w:hAnsi="Times New Roman"/>
          <w:sz w:val="24"/>
          <w:szCs w:val="24"/>
          <w:lang w:val="ru-RU" w:eastAsia="ru-RU"/>
        </w:rPr>
        <w:t>показателю «успеваемость» в 20</w:t>
      </w:r>
      <w:r w:rsidR="00056559">
        <w:rPr>
          <w:rFonts w:ascii="Times New Roman" w:hAnsi="Times New Roman"/>
          <w:sz w:val="24"/>
          <w:szCs w:val="24"/>
          <w:lang w:val="ru-RU" w:eastAsia="ru-RU"/>
        </w:rPr>
        <w:t>20</w:t>
      </w:r>
      <w:r w:rsidRPr="00120564">
        <w:rPr>
          <w:rFonts w:ascii="Times New Roman" w:hAnsi="Times New Roman"/>
          <w:sz w:val="24"/>
          <w:szCs w:val="24"/>
          <w:lang w:val="ru-RU" w:eastAsia="ru-RU"/>
        </w:rPr>
        <w:t xml:space="preserve"> году</w:t>
      </w:r>
    </w:p>
    <w:p w:rsidR="00AC1B48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120564" w:rsidRDefault="00AC1B48" w:rsidP="0012056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635"/>
        <w:gridCol w:w="1062"/>
        <w:gridCol w:w="1019"/>
        <w:gridCol w:w="1356"/>
        <w:gridCol w:w="718"/>
        <w:gridCol w:w="1061"/>
        <w:gridCol w:w="1014"/>
        <w:gridCol w:w="1062"/>
        <w:gridCol w:w="962"/>
        <w:gridCol w:w="1069"/>
        <w:gridCol w:w="969"/>
        <w:gridCol w:w="1123"/>
        <w:gridCol w:w="1044"/>
      </w:tblGrid>
      <w:tr w:rsidR="00AC1B48" w:rsidTr="00BE72D9">
        <w:tc>
          <w:tcPr>
            <w:tcW w:w="1265" w:type="dxa"/>
            <w:vMerge w:val="restart"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635" w:type="dxa"/>
            <w:vMerge w:val="restart"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Всего </w:t>
            </w:r>
            <w:proofErr w:type="gramStart"/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528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успевают</w:t>
            </w:r>
          </w:p>
        </w:tc>
        <w:tc>
          <w:tcPr>
            <w:tcW w:w="2529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2530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Окончили год</w:t>
            </w:r>
          </w:p>
        </w:tc>
        <w:tc>
          <w:tcPr>
            <w:tcW w:w="5080" w:type="dxa"/>
            <w:gridSpan w:val="4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успевают</w:t>
            </w:r>
          </w:p>
        </w:tc>
        <w:tc>
          <w:tcPr>
            <w:tcW w:w="2558" w:type="dxa"/>
            <w:gridSpan w:val="2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Переведены условно</w:t>
            </w:r>
          </w:p>
        </w:tc>
      </w:tr>
      <w:tr w:rsidR="00AC1B48" w:rsidTr="00BE72D9">
        <w:tc>
          <w:tcPr>
            <w:tcW w:w="1265" w:type="dxa"/>
            <w:vMerge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vMerge/>
          </w:tcPr>
          <w:p w:rsidR="00AC1B48" w:rsidRPr="00BE72D9" w:rsidRDefault="00AC1B48" w:rsidP="00BE72D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8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9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0" w:type="dxa"/>
            <w:gridSpan w:val="2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550" w:type="dxa"/>
            <w:gridSpan w:val="2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них н/а</w:t>
            </w:r>
          </w:p>
        </w:tc>
        <w:tc>
          <w:tcPr>
            <w:tcW w:w="2558" w:type="dxa"/>
            <w:gridSpan w:val="2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Tr="00BE72D9">
        <w:tc>
          <w:tcPr>
            <w:tcW w:w="1265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35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68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«4» и «5»</w:t>
            </w:r>
          </w:p>
        </w:tc>
        <w:tc>
          <w:tcPr>
            <w:tcW w:w="761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1635" w:type="dxa"/>
          </w:tcPr>
          <w:p w:rsidR="00AC1B48" w:rsidRPr="00BE72D9" w:rsidRDefault="0005655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4" w:type="dxa"/>
          </w:tcPr>
          <w:p w:rsidR="00AC1B48" w:rsidRPr="00BE72D9" w:rsidRDefault="00770033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4" w:type="dxa"/>
          </w:tcPr>
          <w:p w:rsidR="00AC1B48" w:rsidRPr="00BE72D9" w:rsidRDefault="0005655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33,3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3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05655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1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22,2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AC1B48" w:rsidTr="00BE72D9"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635" w:type="dxa"/>
          </w:tcPr>
          <w:p w:rsidR="00AC1B48" w:rsidRPr="00BE72D9" w:rsidRDefault="00AC1B48" w:rsidP="00426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266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4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7700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4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68" w:type="dxa"/>
          </w:tcPr>
          <w:p w:rsidR="00AC1B48" w:rsidRPr="00BE72D9" w:rsidRDefault="004266D9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1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26,7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65" w:type="dxa"/>
          </w:tcPr>
          <w:p w:rsidR="00AC1B48" w:rsidRPr="00BE72D9" w:rsidRDefault="00093FE6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2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6" w:type="dxa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AC1B48" w:rsidRDefault="00AC1B48" w:rsidP="0087452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C1B48" w:rsidP="0087452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Default="00A00193" w:rsidP="00125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IV</w:t>
      </w:r>
      <w:r w:rsidRPr="00A00193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770033">
        <w:rPr>
          <w:rFonts w:ascii="Times New Roman" w:hAnsi="Times New Roman"/>
          <w:b/>
          <w:sz w:val="28"/>
          <w:szCs w:val="28"/>
          <w:lang w:val="ru-RU" w:eastAsia="ru-RU"/>
        </w:rPr>
        <w:t>Результаты сдачи ГИА в 2019 году</w:t>
      </w:r>
      <w:r w:rsidR="00AC1B48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AC1B48" w:rsidRPr="0012518E" w:rsidRDefault="00AC1B48" w:rsidP="001251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C1B48" w:rsidRPr="0012518E" w:rsidRDefault="00AC1B48" w:rsidP="0012518E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12518E">
        <w:rPr>
          <w:rFonts w:ascii="Times New Roman" w:hAnsi="Times New Roman"/>
          <w:sz w:val="24"/>
          <w:szCs w:val="24"/>
          <w:lang w:val="ru-RU"/>
        </w:rPr>
        <w:t>Согласно Закону Российской Федерации «Об образовании» освоение общеобразовательных программ основного общего  и среднего (полного) общего образования завершается обязательной государственной (итоговой) аттестацией выпускников общеобразовательных учреждений независимо от формы получения образования.</w:t>
      </w:r>
    </w:p>
    <w:p w:rsidR="00AC1B48" w:rsidRPr="0012518E" w:rsidRDefault="00AC1B48" w:rsidP="0012518E">
      <w:pPr>
        <w:tabs>
          <w:tab w:val="left" w:pos="234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12518E">
        <w:rPr>
          <w:rFonts w:ascii="Times New Roman" w:hAnsi="Times New Roman"/>
          <w:sz w:val="24"/>
          <w:szCs w:val="24"/>
          <w:lang w:val="ru-RU"/>
        </w:rPr>
        <w:t>Государственная (итоговая) аттестация выпускников 9,11 классов общеобразовательного учреждения осуществлялась в соответствии:</w:t>
      </w:r>
    </w:p>
    <w:p w:rsidR="00AC1B48" w:rsidRPr="00EB796D" w:rsidRDefault="00093FE6" w:rsidP="00093FE6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b w:val="0"/>
          <w:color w:val="auto"/>
          <w:sz w:val="27"/>
          <w:szCs w:val="27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 </w:t>
      </w:r>
      <w:r w:rsidRPr="00093FE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С Порядком проведения ГИА по образовательным программам основного общего образования от   </w:t>
      </w:r>
      <w:r w:rsidRPr="00EB796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11 июня 2020</w:t>
      </w:r>
      <w:r w:rsidRPr="00EB796D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796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г. №</w:t>
      </w:r>
      <w:r w:rsidRPr="00EB796D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796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293/650</w:t>
      </w:r>
    </w:p>
    <w:p w:rsidR="00093FE6" w:rsidRPr="00EB796D" w:rsidRDefault="00093FE6" w:rsidP="00093FE6">
      <w:pPr>
        <w:tabs>
          <w:tab w:val="left" w:pos="2340"/>
        </w:tabs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  <w:lang w:val="ru-RU"/>
        </w:rPr>
      </w:pPr>
      <w:r w:rsidRPr="00EB796D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C1B48" w:rsidRPr="00EB796D">
        <w:rPr>
          <w:rFonts w:ascii="Times New Roman" w:hAnsi="Times New Roman"/>
          <w:sz w:val="24"/>
          <w:szCs w:val="24"/>
          <w:lang w:val="ru-RU"/>
        </w:rPr>
        <w:t xml:space="preserve">С Порядком проведения ГИА по образовательным программам среднего общего образования от </w:t>
      </w:r>
      <w:r w:rsidRPr="00EB796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 июня 2020</w:t>
      </w:r>
      <w:r w:rsidRPr="00EB796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B796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г. </w:t>
      </w:r>
      <w:r w:rsidRPr="00EB796D">
        <w:rPr>
          <w:rFonts w:ascii="Times New Roman" w:hAnsi="Times New Roman"/>
          <w:sz w:val="24"/>
          <w:szCs w:val="24"/>
          <w:shd w:val="clear" w:color="auto" w:fill="FFFFFF"/>
        </w:rPr>
        <w:t>N </w:t>
      </w:r>
      <w:r w:rsidRPr="00EB796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842</w:t>
      </w:r>
    </w:p>
    <w:p w:rsidR="00AC1B48" w:rsidRPr="0012518E" w:rsidRDefault="00AC1B48" w:rsidP="00093FE6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2518E">
        <w:rPr>
          <w:rFonts w:ascii="Times New Roman" w:hAnsi="Times New Roman"/>
          <w:sz w:val="24"/>
          <w:szCs w:val="24"/>
          <w:lang w:val="ru-RU"/>
        </w:rPr>
        <w:t xml:space="preserve">Ответственный за организацию и проведение государственной итоговой аттестации – заместитель директора по УВР </w:t>
      </w:r>
      <w:proofErr w:type="spellStart"/>
      <w:r w:rsidRPr="0012518E">
        <w:rPr>
          <w:rFonts w:ascii="Times New Roman" w:hAnsi="Times New Roman"/>
          <w:sz w:val="24"/>
          <w:szCs w:val="24"/>
          <w:lang w:val="ru-RU"/>
        </w:rPr>
        <w:t>Рощупкина</w:t>
      </w:r>
      <w:proofErr w:type="spellEnd"/>
      <w:r w:rsidRPr="0012518E">
        <w:rPr>
          <w:rFonts w:ascii="Times New Roman" w:hAnsi="Times New Roman"/>
          <w:sz w:val="24"/>
          <w:szCs w:val="24"/>
          <w:lang w:val="ru-RU"/>
        </w:rPr>
        <w:t xml:space="preserve"> Е.Н.</w:t>
      </w:r>
    </w:p>
    <w:p w:rsidR="00AC1B48" w:rsidRPr="0012518E" w:rsidRDefault="00AC1B48" w:rsidP="0012518E">
      <w:pPr>
        <w:tabs>
          <w:tab w:val="left" w:pos="2340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12518E">
        <w:rPr>
          <w:rFonts w:ascii="Times New Roman" w:hAnsi="Times New Roman"/>
          <w:sz w:val="24"/>
          <w:szCs w:val="24"/>
          <w:lang w:val="ru-RU"/>
        </w:rPr>
        <w:t xml:space="preserve">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нормативно-распорядительными документами федерального, регионального, муниципального, школьного уровней. Все нормативно-распорядительные  документы рассматривались на совещаниях различного уровня. </w:t>
      </w:r>
    </w:p>
    <w:p w:rsidR="00770033" w:rsidRPr="00770033" w:rsidRDefault="00770033" w:rsidP="00770033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033">
        <w:rPr>
          <w:rFonts w:ascii="Times New Roman" w:hAnsi="Times New Roman" w:cs="Times New Roman"/>
          <w:sz w:val="24"/>
          <w:szCs w:val="24"/>
        </w:rPr>
        <w:t>В период подготовки к государственной итоговой аттестации администрацией М</w:t>
      </w:r>
      <w:r w:rsidR="00093FE6">
        <w:rPr>
          <w:rFonts w:ascii="Times New Roman" w:hAnsi="Times New Roman" w:cs="Times New Roman"/>
          <w:sz w:val="24"/>
          <w:szCs w:val="24"/>
        </w:rPr>
        <w:t>К</w:t>
      </w:r>
      <w:r w:rsidRPr="00770033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093FE6">
        <w:rPr>
          <w:rFonts w:ascii="Times New Roman" w:hAnsi="Times New Roman" w:cs="Times New Roman"/>
          <w:sz w:val="24"/>
          <w:szCs w:val="24"/>
        </w:rPr>
        <w:t>Старопершинская</w:t>
      </w:r>
      <w:proofErr w:type="spellEnd"/>
      <w:r w:rsidR="00093FE6">
        <w:rPr>
          <w:rFonts w:ascii="Times New Roman" w:hAnsi="Times New Roman" w:cs="Times New Roman"/>
          <w:sz w:val="24"/>
          <w:szCs w:val="24"/>
        </w:rPr>
        <w:t xml:space="preserve"> </w:t>
      </w:r>
      <w:r w:rsidRPr="00770033">
        <w:rPr>
          <w:rFonts w:ascii="Times New Roman" w:hAnsi="Times New Roman" w:cs="Times New Roman"/>
          <w:sz w:val="24"/>
          <w:szCs w:val="24"/>
        </w:rPr>
        <w:t>СОШ была проведена следующая работа:</w:t>
      </w:r>
    </w:p>
    <w:p w:rsidR="00770033" w:rsidRPr="00770033" w:rsidRDefault="00770033" w:rsidP="0077003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770033">
        <w:rPr>
          <w:rFonts w:ascii="Times New Roman" w:hAnsi="Times New Roman" w:cs="Times New Roman"/>
          <w:sz w:val="24"/>
          <w:szCs w:val="24"/>
        </w:rPr>
        <w:t>- проанализированы результаты ГИА 201</w:t>
      </w:r>
      <w:r w:rsidR="00093FE6">
        <w:rPr>
          <w:rFonts w:ascii="Times New Roman" w:hAnsi="Times New Roman" w:cs="Times New Roman"/>
          <w:sz w:val="24"/>
          <w:szCs w:val="24"/>
        </w:rPr>
        <w:t>9</w:t>
      </w:r>
      <w:r w:rsidRPr="00770033">
        <w:rPr>
          <w:rFonts w:ascii="Times New Roman" w:hAnsi="Times New Roman" w:cs="Times New Roman"/>
          <w:sz w:val="24"/>
          <w:szCs w:val="24"/>
        </w:rPr>
        <w:t xml:space="preserve"> года (август-сентябрь),</w:t>
      </w:r>
    </w:p>
    <w:p w:rsidR="00770033" w:rsidRPr="00770033" w:rsidRDefault="00770033" w:rsidP="0077003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770033">
        <w:rPr>
          <w:rFonts w:ascii="Times New Roman" w:hAnsi="Times New Roman" w:cs="Times New Roman"/>
          <w:sz w:val="24"/>
          <w:szCs w:val="24"/>
        </w:rPr>
        <w:t>- в рамках подготовки к ГИА в 20</w:t>
      </w:r>
      <w:r w:rsidR="00093FE6">
        <w:rPr>
          <w:rFonts w:ascii="Times New Roman" w:hAnsi="Times New Roman" w:cs="Times New Roman"/>
          <w:sz w:val="24"/>
          <w:szCs w:val="24"/>
        </w:rPr>
        <w:t>20</w:t>
      </w:r>
      <w:r w:rsidRPr="00770033">
        <w:rPr>
          <w:rFonts w:ascii="Times New Roman" w:hAnsi="Times New Roman" w:cs="Times New Roman"/>
          <w:sz w:val="24"/>
          <w:szCs w:val="24"/>
        </w:rPr>
        <w:t xml:space="preserve"> году проведены: совещания при директоре, совещания при заместителе директора по УВР, родительские собрания, где наряду с другими вопросами  по организации государственной аттестации рассматривались  вопросы о правах и обязанностях участников ГИА, об обеспеченности чистоты и прозрачности процедуры проведения ЕГЭ;</w:t>
      </w:r>
    </w:p>
    <w:p w:rsidR="00770033" w:rsidRPr="00770033" w:rsidRDefault="00770033" w:rsidP="0086468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0033">
        <w:rPr>
          <w:rFonts w:ascii="Times New Roman" w:hAnsi="Times New Roman" w:cs="Times New Roman"/>
          <w:sz w:val="24"/>
          <w:szCs w:val="24"/>
        </w:rPr>
        <w:t xml:space="preserve">в рамках ВШК осуществлены проверки по вопросу подготовки к государственной итоговой аттестации, аналитические справки рассмотрены на </w:t>
      </w:r>
      <w:r w:rsidR="00864683">
        <w:rPr>
          <w:rFonts w:ascii="Times New Roman" w:hAnsi="Times New Roman" w:cs="Times New Roman"/>
          <w:sz w:val="24"/>
          <w:szCs w:val="24"/>
        </w:rPr>
        <w:t xml:space="preserve">     </w:t>
      </w:r>
      <w:r w:rsidRPr="00770033">
        <w:rPr>
          <w:rFonts w:ascii="Times New Roman" w:hAnsi="Times New Roman" w:cs="Times New Roman"/>
          <w:sz w:val="24"/>
          <w:szCs w:val="24"/>
        </w:rPr>
        <w:t>педсоветах, заседаниях ШМО.</w:t>
      </w:r>
    </w:p>
    <w:p w:rsidR="00864683" w:rsidRDefault="00770033" w:rsidP="00864683">
      <w:pPr>
        <w:tabs>
          <w:tab w:val="left" w:pos="23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-б</w:t>
      </w:r>
      <w:r w:rsidR="00AC1B48" w:rsidRPr="0012518E">
        <w:rPr>
          <w:rFonts w:ascii="Times New Roman" w:hAnsi="Times New Roman"/>
          <w:sz w:val="24"/>
          <w:szCs w:val="24"/>
          <w:lang w:val="ru-RU"/>
        </w:rPr>
        <w:t xml:space="preserve">ыли организованы консультации по всем обязательным и выбранным предметам государственной итоговой аттестации.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511"/>
        <w:gridCol w:w="2126"/>
        <w:gridCol w:w="3402"/>
        <w:gridCol w:w="2551"/>
        <w:gridCol w:w="3828"/>
      </w:tblGrid>
      <w:tr w:rsidR="00864683" w:rsidRPr="00EB796D" w:rsidTr="00864683">
        <w:tc>
          <w:tcPr>
            <w:tcW w:w="15276" w:type="dxa"/>
            <w:gridSpan w:val="6"/>
          </w:tcPr>
          <w:p w:rsidR="00864683" w:rsidRPr="00093FE6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</w:t>
            </w:r>
            <w:r w:rsidR="00AC1B48" w:rsidRPr="001251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помощь выпускнику были оформлены стенды для подготовки к ГИА. В государственной итоговой аттестации приняли участие </w:t>
            </w:r>
            <w:r w:rsidR="00093FE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C1B48" w:rsidRPr="00BE2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учащихся 11 класса. </w:t>
            </w:r>
            <w:r w:rsidRPr="00093FE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ЕГЭ</w:t>
            </w:r>
          </w:p>
        </w:tc>
      </w:tr>
      <w:tr w:rsidR="00864683" w:rsidRPr="00864683" w:rsidTr="00864683">
        <w:tc>
          <w:tcPr>
            <w:tcW w:w="858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11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6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402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Прошли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минимальный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2551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828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преодолели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минимальный</w:t>
            </w:r>
            <w:proofErr w:type="spellEnd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83">
              <w:rPr>
                <w:rFonts w:ascii="Times New Roman" w:hAnsi="Times New Roman"/>
                <w:b/>
                <w:sz w:val="24"/>
                <w:szCs w:val="24"/>
              </w:rPr>
              <w:t>порог</w:t>
            </w:r>
            <w:proofErr w:type="spellEnd"/>
          </w:p>
        </w:tc>
      </w:tr>
      <w:tr w:rsidR="00864683" w:rsidRPr="00864683" w:rsidTr="00864683">
        <w:tc>
          <w:tcPr>
            <w:tcW w:w="858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1" w:type="dxa"/>
          </w:tcPr>
          <w:p w:rsidR="00864683" w:rsidRPr="00864683" w:rsidRDefault="00864683" w:rsidP="00093FE6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  <w:r w:rsidR="003D5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(учитель </w:t>
            </w:r>
            <w:r w:rsidR="00093FE6">
              <w:rPr>
                <w:rFonts w:ascii="Times New Roman" w:hAnsi="Times New Roman"/>
                <w:sz w:val="24"/>
                <w:szCs w:val="24"/>
                <w:lang w:val="ru-RU"/>
              </w:rPr>
              <w:t>Мухина Г.И.</w:t>
            </w:r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864683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864683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864683" w:rsidRPr="003D504F" w:rsidRDefault="003D504F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3828" w:type="dxa"/>
          </w:tcPr>
          <w:p w:rsidR="00864683" w:rsidRPr="00864683" w:rsidRDefault="00864683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FE6" w:rsidRPr="00864683" w:rsidTr="00864683">
        <w:tc>
          <w:tcPr>
            <w:tcW w:w="858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1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(учитель </w:t>
            </w:r>
            <w:proofErr w:type="spellStart"/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>Калетина</w:t>
            </w:r>
            <w:proofErr w:type="spellEnd"/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Е.В)</w:t>
            </w:r>
          </w:p>
        </w:tc>
        <w:tc>
          <w:tcPr>
            <w:tcW w:w="2126" w:type="dxa"/>
          </w:tcPr>
          <w:p w:rsidR="00093FE6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093FE6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:rsidR="00093FE6" w:rsidRPr="003D504F" w:rsidRDefault="00093FE6" w:rsidP="003D504F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683">
              <w:rPr>
                <w:rFonts w:ascii="Times New Roman" w:hAnsi="Times New Roman"/>
                <w:sz w:val="24"/>
                <w:szCs w:val="24"/>
              </w:rPr>
              <w:t>3</w:t>
            </w:r>
            <w:r w:rsidR="003D504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</w:tcPr>
          <w:p w:rsidR="00093FE6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93FE6" w:rsidRPr="00864683" w:rsidTr="00864683">
        <w:tc>
          <w:tcPr>
            <w:tcW w:w="858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1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4683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(учитель Шатунов С.Р.)</w:t>
            </w:r>
          </w:p>
        </w:tc>
        <w:tc>
          <w:tcPr>
            <w:tcW w:w="2126" w:type="dxa"/>
          </w:tcPr>
          <w:p w:rsidR="00093FE6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093FE6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093FE6" w:rsidRPr="003D504F" w:rsidRDefault="003D504F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828" w:type="dxa"/>
          </w:tcPr>
          <w:p w:rsidR="00093FE6" w:rsidRPr="00093FE6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93FE6" w:rsidRPr="00864683" w:rsidTr="00864683">
        <w:tc>
          <w:tcPr>
            <w:tcW w:w="858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E6" w:rsidRPr="00864683" w:rsidTr="00864683">
        <w:tc>
          <w:tcPr>
            <w:tcW w:w="858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3FE6" w:rsidRPr="00864683" w:rsidRDefault="00093FE6" w:rsidP="00555BC3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B48" w:rsidRDefault="00AC1B48" w:rsidP="0087452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A77EF3" w:rsidRDefault="00AC1B48" w:rsidP="00A77EF3">
      <w:pPr>
        <w:tabs>
          <w:tab w:val="left" w:pos="2340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6ACA">
        <w:rPr>
          <w:rFonts w:ascii="Times New Roman" w:hAnsi="Times New Roman"/>
          <w:sz w:val="24"/>
          <w:szCs w:val="24"/>
          <w:lang w:val="ru-RU"/>
        </w:rPr>
        <w:t xml:space="preserve">Из таблицы видно, что в 11 классе </w:t>
      </w:r>
      <w:r w:rsidR="00E94A71">
        <w:rPr>
          <w:rFonts w:ascii="Times New Roman" w:hAnsi="Times New Roman"/>
          <w:sz w:val="24"/>
          <w:szCs w:val="24"/>
          <w:lang w:val="ru-RU"/>
        </w:rPr>
        <w:t>преодолели мини</w:t>
      </w:r>
      <w:r w:rsidR="00093FE6">
        <w:rPr>
          <w:rFonts w:ascii="Times New Roman" w:hAnsi="Times New Roman"/>
          <w:sz w:val="24"/>
          <w:szCs w:val="24"/>
          <w:lang w:val="ru-RU"/>
        </w:rPr>
        <w:t>мальный порог по русскому языку и обществознанию</w:t>
      </w:r>
      <w:r w:rsidR="00E94A7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96A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93FE6" w:rsidRDefault="00093FE6" w:rsidP="00C51852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3FE6" w:rsidRDefault="00093FE6" w:rsidP="00C51852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3FE6" w:rsidRDefault="00093FE6" w:rsidP="00C51852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93FE6" w:rsidRDefault="00093FE6" w:rsidP="00C51852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1B48" w:rsidRPr="00A00193" w:rsidRDefault="00A00193" w:rsidP="00C51852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</w:t>
      </w:r>
      <w:r w:rsidRPr="002A2E4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Результаты ВПР</w:t>
      </w:r>
    </w:p>
    <w:p w:rsidR="00AC1B48" w:rsidRPr="00C51852" w:rsidRDefault="00AC1B48" w:rsidP="00C51852">
      <w:pPr>
        <w:tabs>
          <w:tab w:val="left" w:pos="375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1852">
        <w:rPr>
          <w:rFonts w:ascii="Times New Roman" w:hAnsi="Times New Roman"/>
          <w:b/>
          <w:sz w:val="24"/>
          <w:szCs w:val="24"/>
          <w:lang w:val="ru-RU"/>
        </w:rPr>
        <w:t>по  математике в 5 классе.</w:t>
      </w:r>
    </w:p>
    <w:p w:rsidR="00AC1B48" w:rsidRPr="00A904E0" w:rsidRDefault="00AC1B48" w:rsidP="00A904E0">
      <w:pPr>
        <w:tabs>
          <w:tab w:val="left" w:pos="375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04E0">
        <w:rPr>
          <w:rFonts w:ascii="Times New Roman" w:hAnsi="Times New Roman"/>
          <w:b/>
          <w:sz w:val="24"/>
          <w:szCs w:val="24"/>
          <w:lang w:val="ru-RU"/>
        </w:rPr>
        <w:t xml:space="preserve">Цель проведения: </w:t>
      </w:r>
    </w:p>
    <w:p w:rsidR="00AC1B48" w:rsidRPr="00A904E0" w:rsidRDefault="00AC1B48" w:rsidP="00A904E0">
      <w:pPr>
        <w:tabs>
          <w:tab w:val="left" w:pos="375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A904E0">
        <w:rPr>
          <w:rFonts w:ascii="Times New Roman" w:hAnsi="Times New Roman"/>
          <w:sz w:val="24"/>
          <w:szCs w:val="24"/>
          <w:lang w:val="ru-RU"/>
        </w:rPr>
        <w:t>Проведение ВПР направлено на обеспечение единого образовательного пространства, совершенствования общероссийской системы оценки качества образования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A2BFB">
        <w:rPr>
          <w:rFonts w:ascii="Times New Roman" w:hAnsi="Times New Roman"/>
          <w:sz w:val="24"/>
          <w:szCs w:val="24"/>
          <w:lang w:val="ru-RU"/>
        </w:rPr>
        <w:t>15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7A2BFB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7E043D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 w:rsidR="007A2BFB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 – </w:t>
      </w:r>
      <w:r w:rsidR="007A2BFB">
        <w:rPr>
          <w:rFonts w:ascii="Times New Roman" w:hAnsi="Times New Roman"/>
          <w:sz w:val="24"/>
          <w:szCs w:val="24"/>
          <w:lang w:val="ru-RU"/>
        </w:rPr>
        <w:t xml:space="preserve">8 </w:t>
      </w:r>
      <w:proofErr w:type="gramStart"/>
      <w:r w:rsidR="007A2BF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7A2BF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A2BFB" w:rsidRPr="007A2BFB">
        <w:rPr>
          <w:rFonts w:ascii="Times New Roman" w:hAnsi="Times New Roman"/>
          <w:sz w:val="24"/>
          <w:szCs w:val="24"/>
          <w:lang w:val="ru-RU"/>
        </w:rPr>
        <w:t>филиал Михайловская ООШ- 2 обучающихся</w:t>
      </w:r>
      <w:r w:rsidR="007A2BF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-1</w:t>
      </w:r>
      <w:r w:rsidR="007A2BFB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20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– </w:t>
      </w:r>
      <w:r w:rsidR="007E043D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A2BFB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7E043D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E043D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7E043D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E043D"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7E043D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7E043D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7E043D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E043D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выполнения- </w:t>
      </w:r>
      <w:r w:rsidR="00EB796D">
        <w:rPr>
          <w:rFonts w:ascii="Times New Roman" w:hAnsi="Times New Roman"/>
          <w:sz w:val="24"/>
          <w:szCs w:val="24"/>
          <w:lang w:val="ru-RU"/>
        </w:rPr>
        <w:t>90</w:t>
      </w:r>
      <w:r w:rsidRPr="00EB796D">
        <w:rPr>
          <w:rFonts w:ascii="Times New Roman" w:hAnsi="Times New Roman"/>
          <w:sz w:val="24"/>
          <w:szCs w:val="24"/>
          <w:lang w:val="ru-RU"/>
        </w:rPr>
        <w:t>%,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 качество </w:t>
      </w:r>
      <w:r w:rsidR="007E043D"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>%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7E043D">
        <w:rPr>
          <w:rFonts w:ascii="Times New Roman" w:hAnsi="Times New Roman"/>
          <w:b/>
          <w:sz w:val="24"/>
          <w:szCs w:val="24"/>
          <w:lang w:val="ru-RU"/>
        </w:rPr>
        <w:t>окружающему миру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в 5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lastRenderedPageBreak/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>: 1</w:t>
      </w:r>
      <w:r w:rsidR="007E043D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7E043D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7E043D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7E043D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 w:rsidR="007E043D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7E043D">
        <w:rPr>
          <w:rFonts w:ascii="Times New Roman" w:hAnsi="Times New Roman"/>
          <w:sz w:val="24"/>
          <w:szCs w:val="24"/>
          <w:lang w:val="ru-RU"/>
        </w:rPr>
        <w:t xml:space="preserve">8, </w:t>
      </w:r>
      <w:r w:rsidR="007E043D" w:rsidRPr="007E043D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7E043D">
        <w:rPr>
          <w:rFonts w:ascii="Times New Roman" w:hAnsi="Times New Roman"/>
          <w:sz w:val="24"/>
          <w:szCs w:val="24"/>
          <w:lang w:val="ru-RU"/>
        </w:rPr>
        <w:t>2</w:t>
      </w:r>
      <w:r w:rsidR="007E043D" w:rsidRPr="007E043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7E043D" w:rsidRPr="007E043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7E043D">
        <w:rPr>
          <w:rFonts w:ascii="Times New Roman" w:hAnsi="Times New Roman"/>
          <w:sz w:val="24"/>
          <w:szCs w:val="24"/>
          <w:lang w:val="ru-RU"/>
        </w:rPr>
        <w:t>26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E043D">
        <w:rPr>
          <w:rFonts w:ascii="Times New Roman" w:hAnsi="Times New Roman"/>
          <w:sz w:val="24"/>
          <w:szCs w:val="24"/>
          <w:lang w:val="ru-RU"/>
        </w:rPr>
        <w:t>32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–</w:t>
      </w:r>
      <w:r w:rsidR="007E043D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E043D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7E043D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E043D"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7E043D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7E043D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7E043D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E043D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100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7E043D">
        <w:rPr>
          <w:rFonts w:ascii="Times New Roman" w:hAnsi="Times New Roman"/>
          <w:sz w:val="24"/>
          <w:szCs w:val="24"/>
          <w:lang w:val="ru-RU"/>
        </w:rPr>
        <w:t>80%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ВПР по русскому языку в 5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>: 2</w:t>
      </w:r>
      <w:r w:rsidR="00BF1163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BF1163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BF1163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  <w:r w:rsidR="00BF1163">
        <w:rPr>
          <w:rFonts w:ascii="Times New Roman" w:hAnsi="Times New Roman"/>
          <w:sz w:val="24"/>
          <w:szCs w:val="24"/>
          <w:lang w:val="ru-RU"/>
        </w:rPr>
        <w:t>,25.09.2020 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 w:rsidR="003F558D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 xml:space="preserve">Выполняли работу </w:t>
      </w:r>
      <w:r w:rsidR="003F558D">
        <w:rPr>
          <w:rFonts w:ascii="Times New Roman" w:hAnsi="Times New Roman"/>
          <w:sz w:val="24"/>
          <w:szCs w:val="24"/>
          <w:lang w:val="ru-RU"/>
        </w:rPr>
        <w:t>9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3F558D">
        <w:rPr>
          <w:rFonts w:ascii="Times New Roman" w:hAnsi="Times New Roman"/>
          <w:sz w:val="24"/>
          <w:szCs w:val="24"/>
          <w:lang w:val="ru-RU"/>
        </w:rPr>
        <w:t>Урванцева М.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>. отсутствовал</w:t>
      </w:r>
      <w:r w:rsidR="003F558D">
        <w:rPr>
          <w:rFonts w:ascii="Times New Roman" w:hAnsi="Times New Roman"/>
          <w:sz w:val="24"/>
          <w:szCs w:val="24"/>
          <w:lang w:val="ru-RU"/>
        </w:rPr>
        <w:t>а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BF1163">
        <w:rPr>
          <w:rFonts w:ascii="Times New Roman" w:hAnsi="Times New Roman"/>
          <w:sz w:val="24"/>
          <w:szCs w:val="24"/>
          <w:lang w:val="ru-RU"/>
        </w:rPr>
        <w:t>7</w:t>
      </w:r>
      <w:r w:rsidR="007E043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E043D" w:rsidRPr="007E043D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7E043D">
        <w:rPr>
          <w:rFonts w:ascii="Times New Roman" w:hAnsi="Times New Roman"/>
          <w:sz w:val="24"/>
          <w:szCs w:val="24"/>
          <w:lang w:val="ru-RU"/>
        </w:rPr>
        <w:t>2</w:t>
      </w:r>
      <w:r w:rsidR="007E043D" w:rsidRPr="007E043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7E043D" w:rsidRPr="007E043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-3</w:t>
      </w:r>
      <w:r w:rsidR="007E043D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E043D">
        <w:rPr>
          <w:rFonts w:ascii="Times New Roman" w:hAnsi="Times New Roman"/>
          <w:sz w:val="24"/>
          <w:szCs w:val="24"/>
          <w:lang w:val="ru-RU"/>
        </w:rPr>
        <w:t>38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1</w:t>
      </w:r>
      <w:r w:rsidR="007E043D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1</w:t>
      </w:r>
      <w:r w:rsidR="007E043D">
        <w:rPr>
          <w:rFonts w:ascii="Times New Roman" w:hAnsi="Times New Roman"/>
          <w:sz w:val="24"/>
          <w:szCs w:val="24"/>
          <w:lang w:val="ru-RU"/>
        </w:rPr>
        <w:t>4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«5» - 0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BF1163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BF1163">
        <w:rPr>
          <w:rFonts w:ascii="Times New Roman" w:hAnsi="Times New Roman"/>
          <w:sz w:val="24"/>
          <w:szCs w:val="24"/>
          <w:lang w:val="ru-RU"/>
        </w:rPr>
        <w:t>77,8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BF1163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F1163">
        <w:rPr>
          <w:rFonts w:ascii="Times New Roman" w:hAnsi="Times New Roman"/>
          <w:sz w:val="24"/>
          <w:szCs w:val="24"/>
          <w:lang w:val="ru-RU"/>
        </w:rPr>
        <w:t>11,1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BF1163">
        <w:rPr>
          <w:rFonts w:ascii="Times New Roman" w:hAnsi="Times New Roman"/>
          <w:sz w:val="24"/>
          <w:szCs w:val="24"/>
          <w:lang w:val="ru-RU"/>
        </w:rPr>
        <w:t>1 (11,1%)</w:t>
      </w:r>
    </w:p>
    <w:p w:rsidR="003733DB" w:rsidRPr="003733DB" w:rsidRDefault="003733DB" w:rsidP="009511A7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88,8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BF1163">
        <w:rPr>
          <w:rFonts w:ascii="Times New Roman" w:hAnsi="Times New Roman"/>
          <w:sz w:val="24"/>
          <w:szCs w:val="24"/>
          <w:lang w:val="ru-RU"/>
        </w:rPr>
        <w:t>77,8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ВПР по русскому языку в 6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BF1163">
        <w:rPr>
          <w:rFonts w:ascii="Times New Roman" w:hAnsi="Times New Roman"/>
          <w:sz w:val="24"/>
          <w:szCs w:val="24"/>
          <w:lang w:val="ru-RU"/>
        </w:rPr>
        <w:t>16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BF1163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BF1163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 w:rsidR="003F558D">
        <w:rPr>
          <w:rFonts w:ascii="Times New Roman" w:hAnsi="Times New Roman"/>
          <w:sz w:val="24"/>
          <w:szCs w:val="24"/>
          <w:lang w:val="ru-RU"/>
        </w:rPr>
        <w:t>2</w:t>
      </w:r>
      <w:r w:rsidR="003F558D" w:rsidRPr="003F5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 xml:space="preserve">Выполняли работу </w:t>
      </w:r>
      <w:r w:rsidR="003F558D">
        <w:rPr>
          <w:rFonts w:ascii="Times New Roman" w:hAnsi="Times New Roman"/>
          <w:sz w:val="24"/>
          <w:szCs w:val="24"/>
          <w:lang w:val="ru-RU"/>
        </w:rPr>
        <w:t>10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3F558D">
        <w:rPr>
          <w:rFonts w:ascii="Times New Roman" w:hAnsi="Times New Roman"/>
          <w:sz w:val="24"/>
          <w:szCs w:val="24"/>
          <w:lang w:val="ru-RU"/>
        </w:rPr>
        <w:t>Михайлов Р., Фролов И.</w:t>
      </w:r>
      <w:r w:rsidR="003F558D" w:rsidRPr="003733DB">
        <w:rPr>
          <w:rFonts w:ascii="Times New Roman" w:hAnsi="Times New Roman"/>
          <w:sz w:val="24"/>
          <w:szCs w:val="24"/>
          <w:lang w:val="ru-RU"/>
        </w:rPr>
        <w:t>. отсутствовал</w:t>
      </w:r>
      <w:r w:rsidR="003F558D">
        <w:rPr>
          <w:rFonts w:ascii="Times New Roman" w:hAnsi="Times New Roman"/>
          <w:sz w:val="24"/>
          <w:szCs w:val="24"/>
          <w:lang w:val="ru-RU"/>
        </w:rPr>
        <w:t>и</w:t>
      </w:r>
      <w:proofErr w:type="gramStart"/>
      <w:r w:rsidR="003F558D" w:rsidRPr="003733DB">
        <w:rPr>
          <w:rFonts w:ascii="Times New Roman" w:hAnsi="Times New Roman"/>
          <w:sz w:val="24"/>
          <w:szCs w:val="24"/>
          <w:lang w:val="ru-RU"/>
        </w:rPr>
        <w:t>).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BF1163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обучающихся, филиал Михайловская ООШ- </w:t>
      </w:r>
      <w:r w:rsidR="00BF1163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обучающихся.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-4</w:t>
      </w:r>
      <w:r w:rsidR="00BF1163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BF1163">
        <w:rPr>
          <w:rFonts w:ascii="Times New Roman" w:hAnsi="Times New Roman"/>
          <w:sz w:val="24"/>
          <w:szCs w:val="24"/>
          <w:lang w:val="ru-RU"/>
        </w:rPr>
        <w:t>45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BF1163">
        <w:rPr>
          <w:rFonts w:ascii="Times New Roman" w:hAnsi="Times New Roman"/>
          <w:sz w:val="24"/>
          <w:szCs w:val="24"/>
          <w:lang w:val="ru-RU"/>
        </w:rPr>
        <w:t>5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BF1163">
        <w:rPr>
          <w:rFonts w:ascii="Times New Roman" w:hAnsi="Times New Roman"/>
          <w:sz w:val="24"/>
          <w:szCs w:val="24"/>
          <w:lang w:val="ru-RU"/>
        </w:rPr>
        <w:t>17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BF1163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F1163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BF1163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(2</w:t>
      </w:r>
      <w:r w:rsidR="00BF1163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BF1163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F1163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>0%)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- 1 (</w:t>
      </w:r>
      <w:r w:rsidR="00BF1163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511A7" w:rsidRDefault="003733DB" w:rsidP="009511A7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90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BF1163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3733DB" w:rsidRPr="003733DB" w:rsidRDefault="003733DB" w:rsidP="009511A7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lastRenderedPageBreak/>
        <w:t>ВПР по математике в 6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>: 2</w:t>
      </w:r>
      <w:r w:rsidR="00BF1163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BF1163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BF1163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- 12: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BF1163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, филиал Михайловская ООШ- </w:t>
      </w:r>
      <w:r w:rsidR="00BF1163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обучающихся.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-1</w:t>
      </w:r>
      <w:r w:rsidR="00BF1163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BF1163">
        <w:rPr>
          <w:rFonts w:ascii="Times New Roman" w:hAnsi="Times New Roman"/>
          <w:sz w:val="24"/>
          <w:szCs w:val="24"/>
          <w:lang w:val="ru-RU"/>
        </w:rPr>
        <w:t>20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0 из </w:t>
      </w:r>
      <w:r w:rsidR="00BF1163">
        <w:rPr>
          <w:rFonts w:ascii="Times New Roman" w:hAnsi="Times New Roman"/>
          <w:sz w:val="24"/>
          <w:szCs w:val="24"/>
          <w:lang w:val="ru-RU"/>
        </w:rPr>
        <w:t>7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- 3 (25%)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0E4026">
        <w:rPr>
          <w:rFonts w:ascii="Times New Roman" w:hAnsi="Times New Roman"/>
          <w:sz w:val="24"/>
          <w:szCs w:val="24"/>
          <w:lang w:val="ru-RU"/>
        </w:rPr>
        <w:t>5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E4026">
        <w:rPr>
          <w:rFonts w:ascii="Times New Roman" w:hAnsi="Times New Roman"/>
          <w:sz w:val="24"/>
          <w:szCs w:val="24"/>
          <w:lang w:val="ru-RU"/>
        </w:rPr>
        <w:t>41,7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0E4026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E4026">
        <w:rPr>
          <w:rFonts w:ascii="Times New Roman" w:hAnsi="Times New Roman"/>
          <w:sz w:val="24"/>
          <w:szCs w:val="24"/>
          <w:lang w:val="ru-RU"/>
        </w:rPr>
        <w:t>33,3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60</w:t>
      </w:r>
      <w:r w:rsidRPr="003733DB">
        <w:rPr>
          <w:rFonts w:ascii="Times New Roman" w:hAnsi="Times New Roman"/>
          <w:sz w:val="24"/>
          <w:szCs w:val="24"/>
          <w:lang w:val="ru-RU"/>
        </w:rPr>
        <w:t>%,  качество 25%.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ВПР по биологии в 6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0E4026">
        <w:rPr>
          <w:rFonts w:ascii="Times New Roman" w:hAnsi="Times New Roman"/>
          <w:sz w:val="24"/>
          <w:szCs w:val="24"/>
          <w:lang w:val="ru-RU"/>
        </w:rPr>
        <w:t>28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0E4026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0E4026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- 12: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</w:t>
      </w:r>
      <w:r w:rsidR="000E4026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, филиал Михайловская ООШ- </w:t>
      </w:r>
      <w:r w:rsidR="000E4026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обучающихся.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-2</w:t>
      </w:r>
      <w:r w:rsidR="000E4026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 из </w:t>
      </w:r>
      <w:r w:rsidR="000E4026">
        <w:rPr>
          <w:rFonts w:ascii="Times New Roman" w:hAnsi="Times New Roman"/>
          <w:sz w:val="24"/>
          <w:szCs w:val="24"/>
          <w:lang w:val="ru-RU"/>
        </w:rPr>
        <w:t>29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1</w:t>
      </w:r>
      <w:r w:rsidR="000E4026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12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lastRenderedPageBreak/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0E4026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E4026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0E4026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E4026">
        <w:rPr>
          <w:rFonts w:ascii="Times New Roman" w:hAnsi="Times New Roman"/>
          <w:sz w:val="24"/>
          <w:szCs w:val="24"/>
          <w:lang w:val="ru-RU"/>
        </w:rPr>
        <w:t>58,3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0E4026">
        <w:rPr>
          <w:rFonts w:ascii="Times New Roman" w:hAnsi="Times New Roman"/>
          <w:sz w:val="24"/>
          <w:szCs w:val="24"/>
          <w:lang w:val="ru-RU"/>
        </w:rPr>
        <w:t>5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E4026">
        <w:rPr>
          <w:rFonts w:ascii="Times New Roman" w:hAnsi="Times New Roman"/>
          <w:sz w:val="24"/>
          <w:szCs w:val="24"/>
          <w:lang w:val="ru-RU"/>
        </w:rPr>
        <w:t>41,7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- 0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100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0E4026">
        <w:rPr>
          <w:rFonts w:ascii="Times New Roman" w:hAnsi="Times New Roman"/>
          <w:sz w:val="24"/>
          <w:szCs w:val="24"/>
          <w:lang w:val="ru-RU"/>
        </w:rPr>
        <w:t>58,3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ВПР по истории в 6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0E4026">
        <w:rPr>
          <w:rFonts w:ascii="Times New Roman" w:hAnsi="Times New Roman"/>
          <w:sz w:val="24"/>
          <w:szCs w:val="24"/>
          <w:lang w:val="ru-RU"/>
        </w:rPr>
        <w:t>06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  <w:r w:rsidR="000E4026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0E4026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- 12: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0E4026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обучающихся, филиал Михайловская ООШ- </w:t>
      </w:r>
      <w:r w:rsidR="000E4026">
        <w:rPr>
          <w:rFonts w:ascii="Times New Roman" w:hAnsi="Times New Roman"/>
          <w:sz w:val="24"/>
          <w:szCs w:val="24"/>
          <w:lang w:val="ru-RU"/>
        </w:rPr>
        <w:t xml:space="preserve">2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-1</w:t>
      </w:r>
      <w:r w:rsidR="000E4026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0E4026">
        <w:rPr>
          <w:rFonts w:ascii="Times New Roman" w:hAnsi="Times New Roman"/>
          <w:sz w:val="24"/>
          <w:szCs w:val="24"/>
          <w:lang w:val="ru-RU"/>
        </w:rPr>
        <w:t>15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0E4026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0E4026">
        <w:rPr>
          <w:rFonts w:ascii="Times New Roman" w:hAnsi="Times New Roman"/>
          <w:sz w:val="24"/>
          <w:szCs w:val="24"/>
          <w:lang w:val="ru-RU"/>
        </w:rPr>
        <w:t>4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0E4026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026">
        <w:rPr>
          <w:rFonts w:ascii="Times New Roman" w:hAnsi="Times New Roman"/>
          <w:sz w:val="24"/>
          <w:szCs w:val="24"/>
          <w:lang w:val="ru-RU"/>
        </w:rPr>
        <w:t>(8,3%)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0E4026">
        <w:rPr>
          <w:rFonts w:ascii="Times New Roman" w:hAnsi="Times New Roman"/>
          <w:sz w:val="24"/>
          <w:szCs w:val="24"/>
          <w:lang w:val="ru-RU"/>
        </w:rPr>
        <w:t>5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E4026">
        <w:rPr>
          <w:rFonts w:ascii="Times New Roman" w:hAnsi="Times New Roman"/>
          <w:sz w:val="24"/>
          <w:szCs w:val="24"/>
          <w:lang w:val="ru-RU"/>
        </w:rPr>
        <w:t>41,7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</w:t>
      </w:r>
      <w:r w:rsidR="00907139">
        <w:rPr>
          <w:rFonts w:ascii="Times New Roman" w:hAnsi="Times New Roman"/>
          <w:sz w:val="24"/>
          <w:szCs w:val="24"/>
          <w:lang w:val="ru-RU"/>
        </w:rPr>
        <w:t>6</w:t>
      </w:r>
      <w:r w:rsidR="003F5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0E4026">
        <w:rPr>
          <w:rFonts w:ascii="Times New Roman" w:hAnsi="Times New Roman"/>
          <w:sz w:val="24"/>
          <w:szCs w:val="24"/>
          <w:lang w:val="ru-RU"/>
        </w:rPr>
        <w:t>50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100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907139">
        <w:rPr>
          <w:rFonts w:ascii="Times New Roman" w:hAnsi="Times New Roman"/>
          <w:sz w:val="24"/>
          <w:szCs w:val="24"/>
          <w:lang w:val="ru-RU"/>
        </w:rPr>
        <w:t>50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lastRenderedPageBreak/>
        <w:t>ВПР по русскому языку в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7</w:t>
      </w:r>
      <w:proofErr w:type="gramEnd"/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907139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F5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Выполняли работу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Касенов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 xml:space="preserve">).: </w:t>
      </w:r>
      <w:proofErr w:type="spellStart"/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>
        <w:rPr>
          <w:rFonts w:ascii="Times New Roman" w:hAnsi="Times New Roman"/>
          <w:sz w:val="24"/>
          <w:szCs w:val="24"/>
          <w:lang w:val="ru-RU"/>
        </w:rPr>
        <w:t>10 обучающихся.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-4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51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>0%)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ВПР по математике в </w:t>
      </w: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907139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>
        <w:rPr>
          <w:rFonts w:ascii="Times New Roman" w:hAnsi="Times New Roman"/>
          <w:sz w:val="24"/>
          <w:szCs w:val="24"/>
          <w:lang w:val="ru-RU"/>
        </w:rPr>
        <w:t>1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Касенов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 – отсутствовал)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>
        <w:rPr>
          <w:rFonts w:ascii="Times New Roman" w:hAnsi="Times New Roman"/>
          <w:sz w:val="24"/>
          <w:szCs w:val="24"/>
          <w:lang w:val="ru-RU"/>
        </w:rPr>
        <w:t>10 обучающихся.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FF7794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FF7794">
        <w:rPr>
          <w:rFonts w:ascii="Times New Roman" w:hAnsi="Times New Roman"/>
          <w:sz w:val="24"/>
          <w:szCs w:val="24"/>
          <w:lang w:val="ru-RU"/>
        </w:rPr>
        <w:t>16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FF7794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FF7794">
        <w:rPr>
          <w:rFonts w:ascii="Times New Roman" w:hAnsi="Times New Roman"/>
          <w:sz w:val="24"/>
          <w:szCs w:val="24"/>
          <w:lang w:val="ru-RU"/>
        </w:rPr>
        <w:t>5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«5» - 0 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FF7794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F7794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FF7794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F7794">
        <w:rPr>
          <w:rFonts w:ascii="Times New Roman" w:hAnsi="Times New Roman"/>
          <w:sz w:val="24"/>
          <w:szCs w:val="24"/>
          <w:lang w:val="ru-RU"/>
        </w:rPr>
        <w:t>40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07139" w:rsidRPr="003733DB" w:rsidRDefault="00907139" w:rsidP="00907139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FF7794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F7794">
        <w:rPr>
          <w:rFonts w:ascii="Times New Roman" w:hAnsi="Times New Roman"/>
          <w:sz w:val="24"/>
          <w:szCs w:val="24"/>
          <w:lang w:val="ru-RU"/>
        </w:rPr>
        <w:t>60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907139" w:rsidRPr="003733DB" w:rsidRDefault="00907139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40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FF7794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FF7794">
        <w:rPr>
          <w:rFonts w:ascii="Times New Roman" w:hAnsi="Times New Roman"/>
          <w:b/>
          <w:sz w:val="24"/>
          <w:szCs w:val="24"/>
          <w:lang w:val="ru-RU"/>
        </w:rPr>
        <w:t>биологии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в</w:t>
      </w:r>
      <w:r w:rsidR="00FF7794">
        <w:rPr>
          <w:rFonts w:ascii="Times New Roman" w:hAnsi="Times New Roman"/>
          <w:b/>
          <w:sz w:val="24"/>
          <w:szCs w:val="24"/>
          <w:lang w:val="ru-RU"/>
        </w:rPr>
        <w:t xml:space="preserve"> 7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F7794">
        <w:rPr>
          <w:rFonts w:ascii="Times New Roman" w:hAnsi="Times New Roman"/>
          <w:sz w:val="24"/>
          <w:szCs w:val="24"/>
          <w:lang w:val="ru-RU"/>
        </w:rPr>
        <w:t>18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FF7794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FF7794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FF7794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 w:rsidR="00FF7794">
        <w:rPr>
          <w:rFonts w:ascii="Times New Roman" w:hAnsi="Times New Roman"/>
          <w:sz w:val="24"/>
          <w:szCs w:val="24"/>
          <w:lang w:val="ru-RU"/>
        </w:rPr>
        <w:t>1</w:t>
      </w:r>
      <w:proofErr w:type="gramStart"/>
      <w:r w:rsidR="00FF7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7794"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FF7794"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 w:rsidR="00FF7794">
        <w:rPr>
          <w:rFonts w:ascii="Times New Roman" w:hAnsi="Times New Roman"/>
          <w:sz w:val="24"/>
          <w:szCs w:val="24"/>
          <w:lang w:val="ru-RU"/>
        </w:rPr>
        <w:t>10</w:t>
      </w:r>
      <w:r w:rsidR="00FF7794" w:rsidRPr="003733DB">
        <w:rPr>
          <w:rFonts w:ascii="Times New Roman" w:hAnsi="Times New Roman"/>
          <w:sz w:val="24"/>
          <w:szCs w:val="24"/>
          <w:lang w:val="ru-RU"/>
        </w:rPr>
        <w:t xml:space="preserve"> учащихся </w:t>
      </w:r>
      <w:r w:rsidR="00FF7794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FF7794">
        <w:rPr>
          <w:rFonts w:ascii="Times New Roman" w:hAnsi="Times New Roman"/>
          <w:sz w:val="24"/>
          <w:szCs w:val="24"/>
          <w:lang w:val="ru-RU"/>
        </w:rPr>
        <w:t>Касенов</w:t>
      </w:r>
      <w:proofErr w:type="spellEnd"/>
      <w:r w:rsidR="00FF7794">
        <w:rPr>
          <w:rFonts w:ascii="Times New Roman" w:hAnsi="Times New Roman"/>
          <w:sz w:val="24"/>
          <w:szCs w:val="24"/>
          <w:lang w:val="ru-RU"/>
        </w:rPr>
        <w:t xml:space="preserve"> А. – отсутствовал)</w:t>
      </w:r>
      <w:r w:rsidR="00FF7794"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FF7794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обучающихся</w:t>
      </w:r>
      <w:r w:rsidR="00FF7794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-2</w:t>
      </w:r>
      <w:r w:rsidR="00FF7794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FF7794">
        <w:rPr>
          <w:rFonts w:ascii="Times New Roman" w:hAnsi="Times New Roman"/>
          <w:sz w:val="24"/>
          <w:szCs w:val="24"/>
          <w:lang w:val="ru-RU"/>
        </w:rPr>
        <w:t>28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FF7794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1</w:t>
      </w:r>
      <w:r w:rsidR="00FF7794">
        <w:rPr>
          <w:rFonts w:ascii="Times New Roman" w:hAnsi="Times New Roman"/>
          <w:sz w:val="24"/>
          <w:szCs w:val="24"/>
          <w:lang w:val="ru-RU"/>
        </w:rPr>
        <w:t>2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FF7794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FF7794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>0%)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FF7794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F7794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>0%)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FF7794">
        <w:rPr>
          <w:rFonts w:ascii="Times New Roman" w:hAnsi="Times New Roman"/>
          <w:sz w:val="24"/>
          <w:szCs w:val="24"/>
          <w:lang w:val="ru-RU"/>
        </w:rPr>
        <w:t>1 (10%)</w:t>
      </w:r>
    </w:p>
    <w:p w:rsid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90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FF7794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>0%.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истории 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>в 7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3733DB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FF7794" w:rsidRPr="00555BC3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Выполняли работу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Абрамчук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У., Евдокимов Н., Захаров Д.,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Касенов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 -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555BC3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555BC3">
        <w:rPr>
          <w:rFonts w:ascii="Times New Roman" w:hAnsi="Times New Roman"/>
          <w:sz w:val="24"/>
          <w:szCs w:val="24"/>
          <w:lang w:val="ru-RU"/>
        </w:rPr>
        <w:t xml:space="preserve"> СОШ-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55BC3">
        <w:rPr>
          <w:rFonts w:ascii="Times New Roman" w:hAnsi="Times New Roman"/>
          <w:sz w:val="24"/>
          <w:szCs w:val="24"/>
          <w:lang w:val="ru-RU"/>
        </w:rPr>
        <w:t xml:space="preserve"> обучающихся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.. </w:t>
      </w:r>
      <w:proofErr w:type="gramEnd"/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C16131">
        <w:rPr>
          <w:rFonts w:ascii="Times New Roman" w:hAnsi="Times New Roman"/>
          <w:sz w:val="24"/>
          <w:szCs w:val="24"/>
          <w:lang w:val="ru-RU"/>
        </w:rPr>
        <w:t>12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C16131">
        <w:rPr>
          <w:rFonts w:ascii="Times New Roman" w:hAnsi="Times New Roman"/>
          <w:sz w:val="24"/>
          <w:szCs w:val="24"/>
          <w:lang w:val="ru-RU"/>
        </w:rPr>
        <w:t>20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C16131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C16131">
        <w:rPr>
          <w:rFonts w:ascii="Times New Roman" w:hAnsi="Times New Roman"/>
          <w:sz w:val="24"/>
          <w:szCs w:val="24"/>
          <w:lang w:val="ru-RU"/>
        </w:rPr>
        <w:t>5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C16131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C16131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C16131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14,3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- 4 (5</w:t>
      </w:r>
      <w:r w:rsidR="00C16131">
        <w:rPr>
          <w:rFonts w:ascii="Times New Roman" w:hAnsi="Times New Roman"/>
          <w:sz w:val="24"/>
          <w:szCs w:val="24"/>
          <w:lang w:val="ru-RU"/>
        </w:rPr>
        <w:t>7,1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C16131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28,6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71,4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C16131">
        <w:rPr>
          <w:rFonts w:ascii="Times New Roman" w:hAnsi="Times New Roman"/>
          <w:sz w:val="24"/>
          <w:szCs w:val="24"/>
          <w:lang w:val="ru-RU"/>
        </w:rPr>
        <w:t>14,3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ВПР по</w:t>
      </w:r>
      <w:r w:rsidR="00C16131">
        <w:rPr>
          <w:rFonts w:ascii="Times New Roman" w:hAnsi="Times New Roman"/>
          <w:b/>
          <w:sz w:val="24"/>
          <w:szCs w:val="24"/>
          <w:lang w:val="ru-RU"/>
        </w:rPr>
        <w:t xml:space="preserve"> географии 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в 7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>: 0</w:t>
      </w:r>
      <w:r w:rsidR="00C16131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 w:rsidR="00C16131"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C16131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 w:rsidR="00C16131">
        <w:rPr>
          <w:rFonts w:ascii="Times New Roman" w:hAnsi="Times New Roman"/>
          <w:sz w:val="24"/>
          <w:szCs w:val="24"/>
          <w:lang w:val="ru-RU"/>
        </w:rPr>
        <w:t>11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Выполняли работу </w:t>
      </w:r>
      <w:r w:rsidR="00C16131">
        <w:rPr>
          <w:rFonts w:ascii="Times New Roman" w:hAnsi="Times New Roman"/>
          <w:sz w:val="24"/>
          <w:szCs w:val="24"/>
          <w:lang w:val="ru-RU"/>
        </w:rPr>
        <w:t xml:space="preserve">9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Касенов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А.</w:t>
      </w:r>
      <w:r w:rsidR="00C16131">
        <w:rPr>
          <w:rFonts w:ascii="Times New Roman" w:hAnsi="Times New Roman"/>
          <w:sz w:val="24"/>
          <w:szCs w:val="24"/>
          <w:lang w:val="ru-RU"/>
        </w:rPr>
        <w:t>, Евдокимов Н. 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 w:rsidR="00C16131">
        <w:rPr>
          <w:rFonts w:ascii="Times New Roman" w:hAnsi="Times New Roman"/>
          <w:sz w:val="24"/>
          <w:szCs w:val="24"/>
          <w:lang w:val="ru-RU"/>
        </w:rPr>
        <w:t>и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555BC3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555BC3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C16131">
        <w:rPr>
          <w:rFonts w:ascii="Times New Roman" w:hAnsi="Times New Roman"/>
          <w:sz w:val="24"/>
          <w:szCs w:val="24"/>
          <w:lang w:val="ru-RU"/>
        </w:rPr>
        <w:t>9 обучающихся.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C16131">
        <w:rPr>
          <w:rFonts w:ascii="Times New Roman" w:hAnsi="Times New Roman"/>
          <w:sz w:val="24"/>
          <w:szCs w:val="24"/>
          <w:lang w:val="ru-RU"/>
        </w:rPr>
        <w:t>22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3</w:t>
      </w:r>
      <w:r w:rsidR="00C16131">
        <w:rPr>
          <w:rFonts w:ascii="Times New Roman" w:hAnsi="Times New Roman"/>
          <w:sz w:val="24"/>
          <w:szCs w:val="24"/>
          <w:lang w:val="ru-RU"/>
        </w:rPr>
        <w:t>7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C16131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1</w:t>
      </w:r>
      <w:r w:rsidR="00C16131">
        <w:rPr>
          <w:rFonts w:ascii="Times New Roman" w:hAnsi="Times New Roman"/>
          <w:sz w:val="24"/>
          <w:szCs w:val="24"/>
          <w:lang w:val="ru-RU"/>
        </w:rPr>
        <w:t>0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C16131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«4» - </w:t>
      </w:r>
      <w:r w:rsidR="00C16131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11,1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C16131"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6131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66,7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FF7794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C16131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22,2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FF7794" w:rsidRPr="003733DB" w:rsidRDefault="00FF7794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77,7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C16131">
        <w:rPr>
          <w:rFonts w:ascii="Times New Roman" w:hAnsi="Times New Roman"/>
          <w:sz w:val="24"/>
          <w:szCs w:val="24"/>
          <w:lang w:val="ru-RU"/>
        </w:rPr>
        <w:t>11,1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ВПР по обществознанию в </w:t>
      </w:r>
      <w:r w:rsidR="00C16131">
        <w:rPr>
          <w:rFonts w:ascii="Times New Roman" w:hAnsi="Times New Roman"/>
          <w:b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C16131">
        <w:rPr>
          <w:rFonts w:ascii="Times New Roman" w:hAnsi="Times New Roman"/>
          <w:sz w:val="24"/>
          <w:szCs w:val="24"/>
          <w:lang w:val="ru-RU"/>
        </w:rPr>
        <w:t>08.10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755C6F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 w:rsidR="00C16131">
        <w:rPr>
          <w:rFonts w:ascii="Times New Roman" w:hAnsi="Times New Roman"/>
          <w:sz w:val="24"/>
          <w:szCs w:val="24"/>
          <w:lang w:val="ru-RU"/>
        </w:rPr>
        <w:t>1</w:t>
      </w:r>
      <w:proofErr w:type="gramStart"/>
      <w:r w:rsidR="00C16131" w:rsidRPr="00C161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6131"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C16131"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 w:rsidR="00C16131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C16131"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proofErr w:type="spellStart"/>
      <w:r w:rsidR="00C16131" w:rsidRPr="003733DB">
        <w:rPr>
          <w:rFonts w:ascii="Times New Roman" w:hAnsi="Times New Roman"/>
          <w:sz w:val="24"/>
          <w:szCs w:val="24"/>
          <w:lang w:val="ru-RU"/>
        </w:rPr>
        <w:t>Касенов</w:t>
      </w:r>
      <w:proofErr w:type="spellEnd"/>
      <w:r w:rsidR="00C16131" w:rsidRPr="003733DB">
        <w:rPr>
          <w:rFonts w:ascii="Times New Roman" w:hAnsi="Times New Roman"/>
          <w:sz w:val="24"/>
          <w:szCs w:val="24"/>
          <w:lang w:val="ru-RU"/>
        </w:rPr>
        <w:t xml:space="preserve"> А.</w:t>
      </w:r>
      <w:r w:rsidR="00C16131">
        <w:rPr>
          <w:rFonts w:ascii="Times New Roman" w:hAnsi="Times New Roman"/>
          <w:sz w:val="24"/>
          <w:szCs w:val="24"/>
          <w:lang w:val="ru-RU"/>
        </w:rPr>
        <w:t>,   -</w:t>
      </w:r>
      <w:r w:rsidR="00C16131"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 w:rsidR="00C16131">
        <w:rPr>
          <w:rFonts w:ascii="Times New Roman" w:hAnsi="Times New Roman"/>
          <w:sz w:val="24"/>
          <w:szCs w:val="24"/>
          <w:lang w:val="ru-RU"/>
        </w:rPr>
        <w:t>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C16131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обучающихся</w:t>
      </w:r>
      <w:r w:rsidR="00C16131">
        <w:rPr>
          <w:rFonts w:ascii="Times New Roman" w:hAnsi="Times New Roman"/>
          <w:sz w:val="24"/>
          <w:szCs w:val="24"/>
          <w:lang w:val="ru-RU"/>
        </w:rPr>
        <w:t>.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-1</w:t>
      </w:r>
      <w:r w:rsidR="00C16131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23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-</w:t>
      </w:r>
      <w:r w:rsidR="00C16131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9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C16131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C16131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16131">
        <w:rPr>
          <w:rFonts w:ascii="Times New Roman" w:hAnsi="Times New Roman"/>
          <w:sz w:val="24"/>
          <w:szCs w:val="24"/>
          <w:lang w:val="ru-RU"/>
        </w:rPr>
        <w:t>30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C16131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C16131">
        <w:rPr>
          <w:rFonts w:ascii="Times New Roman" w:hAnsi="Times New Roman"/>
          <w:sz w:val="24"/>
          <w:szCs w:val="24"/>
          <w:lang w:val="ru-RU"/>
        </w:rPr>
        <w:t>60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3733DB" w:rsidRPr="003733DB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40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C16131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C16131" w:rsidRPr="00151413" w:rsidRDefault="00C16131" w:rsidP="00C16131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51413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151413" w:rsidRPr="00151413">
        <w:rPr>
          <w:rFonts w:ascii="Times New Roman" w:hAnsi="Times New Roman"/>
          <w:b/>
          <w:sz w:val="24"/>
          <w:szCs w:val="24"/>
          <w:lang w:val="ru-RU"/>
        </w:rPr>
        <w:t xml:space="preserve">математике </w:t>
      </w:r>
      <w:r w:rsidRPr="00151413">
        <w:rPr>
          <w:rFonts w:ascii="Times New Roman" w:hAnsi="Times New Roman"/>
          <w:b/>
          <w:sz w:val="24"/>
          <w:szCs w:val="24"/>
          <w:lang w:val="ru-RU"/>
        </w:rPr>
        <w:t xml:space="preserve"> в 8  классе</w:t>
      </w:r>
      <w:r w:rsidRPr="00151413">
        <w:rPr>
          <w:rFonts w:ascii="Times New Roman" w:hAnsi="Times New Roman"/>
          <w:sz w:val="24"/>
          <w:szCs w:val="24"/>
          <w:lang w:val="ru-RU"/>
        </w:rPr>
        <w:t>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16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>Всего участников ВПР: - 1</w:t>
      </w:r>
      <w:r w:rsidR="00151413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Выполняли работу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151413">
        <w:rPr>
          <w:rFonts w:ascii="Times New Roman" w:hAnsi="Times New Roman"/>
          <w:sz w:val="24"/>
          <w:szCs w:val="24"/>
          <w:lang w:val="ru-RU"/>
        </w:rPr>
        <w:t>Гончаров Н., Иванова С. 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 w:rsidR="00151413">
        <w:rPr>
          <w:rFonts w:ascii="Times New Roman" w:hAnsi="Times New Roman"/>
          <w:sz w:val="24"/>
          <w:szCs w:val="24"/>
          <w:lang w:val="ru-RU"/>
        </w:rPr>
        <w:t>и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 xml:space="preserve">).: </w:t>
      </w:r>
      <w:proofErr w:type="spellStart"/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151413">
        <w:rPr>
          <w:rFonts w:ascii="Times New Roman" w:hAnsi="Times New Roman"/>
          <w:sz w:val="24"/>
          <w:szCs w:val="24"/>
          <w:lang w:val="ru-RU"/>
        </w:rPr>
        <w:t xml:space="preserve">6 обучающихся, </w:t>
      </w:r>
      <w:r w:rsidR="00151413"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151413">
        <w:rPr>
          <w:rFonts w:ascii="Times New Roman" w:hAnsi="Times New Roman"/>
          <w:sz w:val="24"/>
          <w:szCs w:val="24"/>
          <w:lang w:val="ru-RU"/>
        </w:rPr>
        <w:t xml:space="preserve">4 обучающихся.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151413">
        <w:rPr>
          <w:rFonts w:ascii="Times New Roman" w:hAnsi="Times New Roman"/>
          <w:sz w:val="24"/>
          <w:szCs w:val="24"/>
          <w:lang w:val="ru-RU"/>
        </w:rPr>
        <w:t xml:space="preserve"> 14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151413">
        <w:rPr>
          <w:rFonts w:ascii="Times New Roman" w:hAnsi="Times New Roman"/>
          <w:sz w:val="24"/>
          <w:szCs w:val="24"/>
          <w:lang w:val="ru-RU"/>
        </w:rPr>
        <w:t>19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151413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151413">
        <w:rPr>
          <w:rFonts w:ascii="Times New Roman" w:hAnsi="Times New Roman"/>
          <w:sz w:val="24"/>
          <w:szCs w:val="24"/>
          <w:lang w:val="ru-RU"/>
        </w:rPr>
        <w:t>7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151413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51413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>0%)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151413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51413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151413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70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151413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C16131" w:rsidRPr="00151413" w:rsidRDefault="00C16131" w:rsidP="00C16131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51413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151413" w:rsidRPr="00151413">
        <w:rPr>
          <w:rFonts w:ascii="Times New Roman" w:hAnsi="Times New Roman"/>
          <w:b/>
          <w:sz w:val="24"/>
          <w:szCs w:val="24"/>
          <w:lang w:val="ru-RU"/>
        </w:rPr>
        <w:t xml:space="preserve">обществознанию </w:t>
      </w:r>
      <w:r w:rsidRPr="00151413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755C6F">
        <w:rPr>
          <w:rFonts w:ascii="Times New Roman" w:hAnsi="Times New Roman"/>
          <w:b/>
          <w:sz w:val="24"/>
          <w:szCs w:val="24"/>
          <w:lang w:val="ru-RU"/>
        </w:rPr>
        <w:t>8</w:t>
      </w:r>
      <w:r w:rsidRPr="00151413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151413">
        <w:rPr>
          <w:rFonts w:ascii="Times New Roman" w:hAnsi="Times New Roman"/>
          <w:sz w:val="24"/>
          <w:szCs w:val="24"/>
          <w:lang w:val="ru-RU"/>
        </w:rPr>
        <w:t>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 w:rsidR="00151413">
        <w:rPr>
          <w:rFonts w:ascii="Times New Roman" w:hAnsi="Times New Roman"/>
          <w:sz w:val="24"/>
          <w:szCs w:val="24"/>
          <w:lang w:val="ru-RU"/>
        </w:rPr>
        <w:t>2</w:t>
      </w:r>
      <w:proofErr w:type="gramStart"/>
      <w:r w:rsidR="001514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151413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="00151413">
        <w:rPr>
          <w:rFonts w:ascii="Times New Roman" w:hAnsi="Times New Roman"/>
          <w:sz w:val="24"/>
          <w:szCs w:val="24"/>
          <w:lang w:val="ru-RU"/>
        </w:rPr>
        <w:t>Гончаров Н</w:t>
      </w:r>
      <w:r>
        <w:rPr>
          <w:rFonts w:ascii="Times New Roman" w:hAnsi="Times New Roman"/>
          <w:sz w:val="24"/>
          <w:szCs w:val="24"/>
          <w:lang w:val="ru-RU"/>
        </w:rPr>
        <w:t>. – отсутствовал)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151413">
        <w:rPr>
          <w:rFonts w:ascii="Times New Roman" w:hAnsi="Times New Roman"/>
          <w:sz w:val="24"/>
          <w:szCs w:val="24"/>
          <w:lang w:val="ru-RU"/>
        </w:rPr>
        <w:t xml:space="preserve">7 обучающихся, </w:t>
      </w:r>
      <w:r w:rsidR="00151413"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151413">
        <w:rPr>
          <w:rFonts w:ascii="Times New Roman" w:hAnsi="Times New Roman"/>
          <w:sz w:val="24"/>
          <w:szCs w:val="24"/>
          <w:lang w:val="ru-RU"/>
        </w:rPr>
        <w:t xml:space="preserve">4 обучающихся.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151413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151413">
        <w:rPr>
          <w:rFonts w:ascii="Times New Roman" w:hAnsi="Times New Roman"/>
          <w:sz w:val="24"/>
          <w:szCs w:val="24"/>
          <w:lang w:val="ru-RU"/>
        </w:rPr>
        <w:t>23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151413">
        <w:rPr>
          <w:rFonts w:ascii="Times New Roman" w:hAnsi="Times New Roman"/>
          <w:sz w:val="24"/>
          <w:szCs w:val="24"/>
          <w:lang w:val="ru-RU"/>
        </w:rPr>
        <w:t>5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151413">
        <w:rPr>
          <w:rFonts w:ascii="Times New Roman" w:hAnsi="Times New Roman"/>
          <w:sz w:val="24"/>
          <w:szCs w:val="24"/>
          <w:lang w:val="ru-RU"/>
        </w:rPr>
        <w:t>10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151413" w:rsidRPr="003733DB" w:rsidRDefault="00151413" w:rsidP="00151413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151413" w:rsidRPr="003733DB" w:rsidRDefault="00151413" w:rsidP="00151413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9,1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151413" w:rsidRPr="003733DB" w:rsidRDefault="00151413" w:rsidP="00151413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«3» -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54,5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151413" w:rsidRPr="003733DB" w:rsidRDefault="00151413" w:rsidP="00151413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>
        <w:rPr>
          <w:rFonts w:ascii="Times New Roman" w:hAnsi="Times New Roman"/>
          <w:sz w:val="24"/>
          <w:szCs w:val="24"/>
          <w:lang w:val="ru-RU"/>
        </w:rPr>
        <w:t>4 (36,4%)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63,6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151413">
        <w:rPr>
          <w:rFonts w:ascii="Times New Roman" w:hAnsi="Times New Roman"/>
          <w:sz w:val="24"/>
          <w:szCs w:val="24"/>
          <w:lang w:val="ru-RU"/>
        </w:rPr>
        <w:t>9,1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C16131" w:rsidRPr="00A27D15" w:rsidRDefault="00C16131" w:rsidP="00C16131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27D15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151413" w:rsidRPr="00A27D15">
        <w:rPr>
          <w:rFonts w:ascii="Times New Roman" w:hAnsi="Times New Roman"/>
          <w:b/>
          <w:sz w:val="24"/>
          <w:szCs w:val="24"/>
          <w:lang w:val="ru-RU"/>
        </w:rPr>
        <w:t xml:space="preserve">географии </w:t>
      </w:r>
      <w:r w:rsidRPr="00A27D15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755C6F">
        <w:rPr>
          <w:rFonts w:ascii="Times New Roman" w:hAnsi="Times New Roman"/>
          <w:b/>
          <w:sz w:val="24"/>
          <w:szCs w:val="24"/>
          <w:lang w:val="ru-RU"/>
        </w:rPr>
        <w:t>8</w:t>
      </w:r>
      <w:r w:rsidRPr="00A27D15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A27D15">
        <w:rPr>
          <w:rFonts w:ascii="Times New Roman" w:hAnsi="Times New Roman"/>
          <w:sz w:val="24"/>
          <w:szCs w:val="24"/>
          <w:lang w:val="ru-RU"/>
        </w:rPr>
        <w:t>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151413">
        <w:rPr>
          <w:rFonts w:ascii="Times New Roman" w:hAnsi="Times New Roman"/>
          <w:sz w:val="24"/>
          <w:szCs w:val="24"/>
          <w:lang w:val="ru-RU"/>
        </w:rPr>
        <w:t>23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 w:rsidR="00A27D15">
        <w:rPr>
          <w:rFonts w:ascii="Times New Roman" w:hAnsi="Times New Roman"/>
          <w:sz w:val="24"/>
          <w:szCs w:val="24"/>
          <w:lang w:val="ru-RU"/>
        </w:rPr>
        <w:t>2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</w:t>
      </w:r>
      <w:r w:rsidR="00A27D15">
        <w:rPr>
          <w:rFonts w:ascii="Times New Roman" w:hAnsi="Times New Roman"/>
          <w:sz w:val="24"/>
          <w:szCs w:val="24"/>
          <w:lang w:val="ru-RU"/>
        </w:rPr>
        <w:t>Гончаров Н., Латушко А.</w:t>
      </w:r>
      <w:r>
        <w:rPr>
          <w:rFonts w:ascii="Times New Roman" w:hAnsi="Times New Roman"/>
          <w:sz w:val="24"/>
          <w:szCs w:val="24"/>
          <w:lang w:val="ru-RU"/>
        </w:rPr>
        <w:t xml:space="preserve"> – отсутствовал</w:t>
      </w:r>
      <w:r w:rsidR="00A27D15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A27D15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обучающихся</w:t>
      </w:r>
      <w:r w:rsidR="00A27D1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27D15"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A27D15">
        <w:rPr>
          <w:rFonts w:ascii="Times New Roman" w:hAnsi="Times New Roman"/>
          <w:sz w:val="24"/>
          <w:szCs w:val="24"/>
          <w:lang w:val="ru-RU"/>
        </w:rPr>
        <w:t xml:space="preserve">4 обучающихся.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A27D15">
        <w:rPr>
          <w:rFonts w:ascii="Times New Roman" w:hAnsi="Times New Roman"/>
          <w:sz w:val="24"/>
          <w:szCs w:val="24"/>
          <w:lang w:val="ru-RU"/>
        </w:rPr>
        <w:t>16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A27D15">
        <w:rPr>
          <w:rFonts w:ascii="Times New Roman" w:hAnsi="Times New Roman"/>
          <w:sz w:val="24"/>
          <w:szCs w:val="24"/>
          <w:lang w:val="ru-RU"/>
        </w:rPr>
        <w:t>37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A27D15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1</w:t>
      </w:r>
      <w:r w:rsidR="00A27D15">
        <w:rPr>
          <w:rFonts w:ascii="Times New Roman" w:hAnsi="Times New Roman"/>
          <w:sz w:val="24"/>
          <w:szCs w:val="24"/>
          <w:lang w:val="ru-RU"/>
        </w:rPr>
        <w:t>1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A27D15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A27D15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A27D15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27D15"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A27D15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27D15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A27D15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C16131" w:rsidRPr="00755C6F" w:rsidRDefault="00C16131" w:rsidP="00C16131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55C6F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755C6F" w:rsidRPr="00755C6F">
        <w:rPr>
          <w:rFonts w:ascii="Times New Roman" w:hAnsi="Times New Roman"/>
          <w:b/>
          <w:sz w:val="24"/>
          <w:szCs w:val="24"/>
          <w:lang w:val="ru-RU"/>
        </w:rPr>
        <w:t>биолог</w:t>
      </w:r>
      <w:r w:rsidRPr="00755C6F">
        <w:rPr>
          <w:rFonts w:ascii="Times New Roman" w:hAnsi="Times New Roman"/>
          <w:b/>
          <w:sz w:val="24"/>
          <w:szCs w:val="24"/>
          <w:lang w:val="ru-RU"/>
        </w:rPr>
        <w:t xml:space="preserve">ии в </w:t>
      </w:r>
      <w:r w:rsidR="00755C6F" w:rsidRPr="00755C6F">
        <w:rPr>
          <w:rFonts w:ascii="Times New Roman" w:hAnsi="Times New Roman"/>
          <w:b/>
          <w:sz w:val="24"/>
          <w:szCs w:val="24"/>
          <w:lang w:val="ru-RU"/>
        </w:rPr>
        <w:t>8</w:t>
      </w:r>
      <w:r w:rsidRPr="00755C6F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755C6F">
        <w:rPr>
          <w:rFonts w:ascii="Times New Roman" w:hAnsi="Times New Roman"/>
          <w:sz w:val="24"/>
          <w:szCs w:val="24"/>
          <w:lang w:val="ru-RU"/>
        </w:rPr>
        <w:t>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55C6F">
        <w:rPr>
          <w:rFonts w:ascii="Times New Roman" w:hAnsi="Times New Roman"/>
          <w:sz w:val="24"/>
          <w:szCs w:val="24"/>
          <w:lang w:val="ru-RU"/>
        </w:rPr>
        <w:t>25.</w:t>
      </w:r>
      <w:r w:rsidRPr="003733DB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755C6F" w:rsidRDefault="00C16131" w:rsidP="00755C6F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Всего участников ВПР: -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755C6F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Выполняли работу </w:t>
      </w:r>
      <w:r w:rsidR="00755C6F">
        <w:rPr>
          <w:rFonts w:ascii="Times New Roman" w:hAnsi="Times New Roman"/>
          <w:sz w:val="24"/>
          <w:szCs w:val="24"/>
          <w:lang w:val="ru-RU"/>
        </w:rPr>
        <w:t>11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755C6F">
        <w:rPr>
          <w:rFonts w:ascii="Times New Roman" w:hAnsi="Times New Roman"/>
          <w:sz w:val="24"/>
          <w:szCs w:val="24"/>
          <w:lang w:val="ru-RU"/>
        </w:rPr>
        <w:t>Гончаров Н</w:t>
      </w:r>
      <w:r>
        <w:rPr>
          <w:rFonts w:ascii="Times New Roman" w:hAnsi="Times New Roman"/>
          <w:sz w:val="24"/>
          <w:szCs w:val="24"/>
          <w:lang w:val="ru-RU"/>
        </w:rPr>
        <w:t xml:space="preserve">. -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отсутствовал). </w:t>
      </w:r>
      <w:proofErr w:type="spellStart"/>
      <w:r w:rsidRPr="00555BC3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555BC3">
        <w:rPr>
          <w:rFonts w:ascii="Times New Roman" w:hAnsi="Times New Roman"/>
          <w:sz w:val="24"/>
          <w:szCs w:val="24"/>
          <w:lang w:val="ru-RU"/>
        </w:rPr>
        <w:t xml:space="preserve"> СОШ-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555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55BC3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755C6F">
        <w:rPr>
          <w:rFonts w:ascii="Times New Roman" w:hAnsi="Times New Roman"/>
          <w:sz w:val="24"/>
          <w:szCs w:val="24"/>
          <w:lang w:val="ru-RU"/>
        </w:rPr>
        <w:t>,</w:t>
      </w:r>
      <w:r w:rsidR="00755C6F" w:rsidRPr="00755C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5C6F"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755C6F">
        <w:rPr>
          <w:rFonts w:ascii="Times New Roman" w:hAnsi="Times New Roman"/>
          <w:sz w:val="24"/>
          <w:szCs w:val="24"/>
          <w:lang w:val="ru-RU"/>
        </w:rPr>
        <w:t xml:space="preserve">4 обучающихся.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755C6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755C6F">
        <w:rPr>
          <w:rFonts w:ascii="Times New Roman" w:hAnsi="Times New Roman"/>
          <w:sz w:val="24"/>
          <w:szCs w:val="24"/>
          <w:lang w:val="ru-RU"/>
        </w:rPr>
        <w:t>8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755C6F">
        <w:rPr>
          <w:rFonts w:ascii="Times New Roman" w:hAnsi="Times New Roman"/>
          <w:sz w:val="24"/>
          <w:szCs w:val="24"/>
          <w:lang w:val="ru-RU"/>
        </w:rPr>
        <w:t>11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55C6F">
        <w:rPr>
          <w:rFonts w:ascii="Times New Roman" w:hAnsi="Times New Roman"/>
          <w:sz w:val="24"/>
          <w:szCs w:val="24"/>
          <w:lang w:val="ru-RU"/>
        </w:rPr>
        <w:t>10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755C6F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55C6F">
        <w:rPr>
          <w:rFonts w:ascii="Times New Roman" w:hAnsi="Times New Roman"/>
          <w:sz w:val="24"/>
          <w:szCs w:val="24"/>
          <w:lang w:val="ru-RU"/>
        </w:rPr>
        <w:t>54,54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755C6F">
        <w:rPr>
          <w:rFonts w:ascii="Times New Roman" w:hAnsi="Times New Roman"/>
          <w:sz w:val="24"/>
          <w:szCs w:val="24"/>
          <w:lang w:val="ru-RU"/>
        </w:rPr>
        <w:t>5 (45,45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755C6F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55C6F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100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755C6F">
        <w:rPr>
          <w:rFonts w:ascii="Times New Roman" w:hAnsi="Times New Roman"/>
          <w:sz w:val="24"/>
          <w:szCs w:val="24"/>
          <w:lang w:val="ru-RU"/>
        </w:rPr>
        <w:t>54,54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C16131" w:rsidRPr="00755C6F" w:rsidRDefault="00C16131" w:rsidP="00C16131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55C6F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755C6F" w:rsidRPr="00755C6F">
        <w:rPr>
          <w:rFonts w:ascii="Times New Roman" w:hAnsi="Times New Roman"/>
          <w:b/>
          <w:sz w:val="24"/>
          <w:szCs w:val="24"/>
          <w:lang w:val="ru-RU"/>
        </w:rPr>
        <w:t>русскому языку</w:t>
      </w:r>
      <w:r w:rsidRPr="00755C6F">
        <w:rPr>
          <w:rFonts w:ascii="Times New Roman" w:hAnsi="Times New Roman"/>
          <w:b/>
          <w:sz w:val="24"/>
          <w:szCs w:val="24"/>
          <w:lang w:val="ru-RU"/>
        </w:rPr>
        <w:t xml:space="preserve">  в </w:t>
      </w:r>
      <w:r w:rsidR="00755C6F" w:rsidRPr="00755C6F">
        <w:rPr>
          <w:rFonts w:ascii="Times New Roman" w:hAnsi="Times New Roman"/>
          <w:b/>
          <w:sz w:val="24"/>
          <w:szCs w:val="24"/>
          <w:lang w:val="ru-RU"/>
        </w:rPr>
        <w:t>8</w:t>
      </w:r>
      <w:r w:rsidRPr="00755C6F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755C6F">
        <w:rPr>
          <w:rFonts w:ascii="Times New Roman" w:hAnsi="Times New Roman"/>
          <w:sz w:val="24"/>
          <w:szCs w:val="24"/>
          <w:lang w:val="ru-RU"/>
        </w:rPr>
        <w:t>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55C6F">
        <w:rPr>
          <w:rFonts w:ascii="Times New Roman" w:hAnsi="Times New Roman"/>
          <w:sz w:val="24"/>
          <w:szCs w:val="24"/>
          <w:lang w:val="ru-RU"/>
        </w:rPr>
        <w:t>28</w:t>
      </w:r>
      <w:r w:rsidRPr="003733DB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 w:rsidR="00755C6F">
        <w:rPr>
          <w:rFonts w:ascii="Times New Roman" w:hAnsi="Times New Roman"/>
          <w:sz w:val="24"/>
          <w:szCs w:val="24"/>
          <w:lang w:val="ru-RU"/>
        </w:rPr>
        <w:t>12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Выполняли работу </w:t>
      </w:r>
      <w:r w:rsidR="00755C6F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755C6F">
        <w:rPr>
          <w:rFonts w:ascii="Times New Roman" w:hAnsi="Times New Roman"/>
          <w:sz w:val="24"/>
          <w:szCs w:val="24"/>
          <w:lang w:val="ru-RU"/>
        </w:rPr>
        <w:t>Гончаров Н., Черникова Д.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555BC3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555BC3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755C6F">
        <w:rPr>
          <w:rFonts w:ascii="Times New Roman" w:hAnsi="Times New Roman"/>
          <w:sz w:val="24"/>
          <w:szCs w:val="24"/>
          <w:lang w:val="ru-RU"/>
        </w:rPr>
        <w:t xml:space="preserve">7 </w:t>
      </w:r>
      <w:proofErr w:type="gramStart"/>
      <w:r w:rsidR="00755C6F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755C6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5C6F"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755C6F">
        <w:rPr>
          <w:rFonts w:ascii="Times New Roman" w:hAnsi="Times New Roman"/>
          <w:sz w:val="24"/>
          <w:szCs w:val="24"/>
          <w:lang w:val="ru-RU"/>
        </w:rPr>
        <w:t xml:space="preserve">3 обучающихся.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755C6F">
        <w:rPr>
          <w:rFonts w:ascii="Times New Roman" w:hAnsi="Times New Roman"/>
          <w:sz w:val="24"/>
          <w:szCs w:val="24"/>
          <w:lang w:val="ru-RU"/>
        </w:rPr>
        <w:t>36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55C6F">
        <w:rPr>
          <w:rFonts w:ascii="Times New Roman" w:hAnsi="Times New Roman"/>
          <w:sz w:val="24"/>
          <w:szCs w:val="24"/>
          <w:lang w:val="ru-RU"/>
        </w:rPr>
        <w:t>41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Минимальный балл </w:t>
      </w:r>
      <w:r w:rsidR="00755C6F">
        <w:rPr>
          <w:rFonts w:ascii="Times New Roman" w:hAnsi="Times New Roman"/>
          <w:sz w:val="24"/>
          <w:szCs w:val="24"/>
          <w:lang w:val="ru-RU"/>
        </w:rPr>
        <w:t>14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55C6F">
        <w:rPr>
          <w:rFonts w:ascii="Times New Roman" w:hAnsi="Times New Roman"/>
          <w:sz w:val="24"/>
          <w:szCs w:val="24"/>
          <w:lang w:val="ru-RU"/>
        </w:rPr>
        <w:t>22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755C6F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55C6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55C6F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«3» -  </w:t>
      </w:r>
      <w:r w:rsidR="00755C6F">
        <w:rPr>
          <w:rFonts w:ascii="Times New Roman" w:hAnsi="Times New Roman"/>
          <w:sz w:val="24"/>
          <w:szCs w:val="24"/>
          <w:lang w:val="ru-RU"/>
        </w:rPr>
        <w:t>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55C6F">
        <w:rPr>
          <w:rFonts w:ascii="Times New Roman" w:hAnsi="Times New Roman"/>
          <w:sz w:val="24"/>
          <w:szCs w:val="24"/>
          <w:lang w:val="ru-RU"/>
        </w:rPr>
        <w:t>70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755C6F">
        <w:rPr>
          <w:rFonts w:ascii="Times New Roman" w:hAnsi="Times New Roman"/>
          <w:sz w:val="24"/>
          <w:szCs w:val="24"/>
          <w:lang w:val="ru-RU"/>
        </w:rPr>
        <w:t>1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55C6F">
        <w:rPr>
          <w:rFonts w:ascii="Times New Roman" w:hAnsi="Times New Roman"/>
          <w:sz w:val="24"/>
          <w:szCs w:val="24"/>
          <w:lang w:val="ru-RU"/>
        </w:rPr>
        <w:t>10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90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755C6F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C16131" w:rsidRPr="00871676" w:rsidRDefault="00755C6F" w:rsidP="00C16131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71676">
        <w:rPr>
          <w:rFonts w:ascii="Times New Roman" w:hAnsi="Times New Roman"/>
          <w:b/>
          <w:sz w:val="24"/>
          <w:szCs w:val="24"/>
          <w:lang w:val="ru-RU"/>
        </w:rPr>
        <w:t xml:space="preserve">ВПР по физике </w:t>
      </w:r>
      <w:r w:rsidR="00C16131" w:rsidRPr="00871676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Pr="00871676">
        <w:rPr>
          <w:rFonts w:ascii="Times New Roman" w:hAnsi="Times New Roman"/>
          <w:b/>
          <w:sz w:val="24"/>
          <w:szCs w:val="24"/>
          <w:lang w:val="ru-RU"/>
        </w:rPr>
        <w:t>8</w:t>
      </w:r>
      <w:r w:rsidR="00C16131" w:rsidRPr="00871676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="00C16131" w:rsidRPr="00871676">
        <w:rPr>
          <w:rFonts w:ascii="Times New Roman" w:hAnsi="Times New Roman"/>
          <w:sz w:val="24"/>
          <w:szCs w:val="24"/>
          <w:lang w:val="ru-RU"/>
        </w:rPr>
        <w:t>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755C6F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755C6F">
        <w:rPr>
          <w:rFonts w:ascii="Times New Roman" w:hAnsi="Times New Roman"/>
          <w:sz w:val="24"/>
          <w:szCs w:val="24"/>
          <w:lang w:val="ru-RU"/>
        </w:rPr>
        <w:t>09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 w:rsidR="00755C6F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 w:rsidR="00755C6F">
        <w:rPr>
          <w:rFonts w:ascii="Times New Roman" w:hAnsi="Times New Roman"/>
          <w:sz w:val="24"/>
          <w:szCs w:val="24"/>
          <w:lang w:val="ru-RU"/>
        </w:rPr>
        <w:t>2</w:t>
      </w:r>
      <w:r w:rsidRPr="00C161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Выполняли работу </w:t>
      </w:r>
      <w:r w:rsidR="00755C6F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871676">
        <w:rPr>
          <w:rFonts w:ascii="Times New Roman" w:hAnsi="Times New Roman"/>
          <w:sz w:val="24"/>
          <w:szCs w:val="24"/>
          <w:lang w:val="ru-RU"/>
        </w:rPr>
        <w:t xml:space="preserve">Гончаров Н., Рыльских, </w:t>
      </w:r>
      <w:proofErr w:type="gramStart"/>
      <w:r w:rsidR="00871676">
        <w:rPr>
          <w:rFonts w:ascii="Times New Roman" w:hAnsi="Times New Roman"/>
          <w:sz w:val="24"/>
          <w:szCs w:val="24"/>
          <w:lang w:val="ru-RU"/>
        </w:rPr>
        <w:t>Ю</w:t>
      </w:r>
      <w:proofErr w:type="gramEnd"/>
      <w:r w:rsidR="00871676">
        <w:rPr>
          <w:rFonts w:ascii="Times New Roman" w:hAnsi="Times New Roman"/>
          <w:sz w:val="24"/>
          <w:szCs w:val="24"/>
          <w:lang w:val="ru-RU"/>
        </w:rPr>
        <w:t>, Черникова Д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   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 w:rsidR="00871676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871676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87167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71676"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871676">
        <w:rPr>
          <w:rFonts w:ascii="Times New Roman" w:hAnsi="Times New Roman"/>
          <w:sz w:val="24"/>
          <w:szCs w:val="24"/>
          <w:lang w:val="ru-RU"/>
        </w:rPr>
        <w:t xml:space="preserve">3 обучающихся.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 w:rsidR="00871676">
        <w:rPr>
          <w:rFonts w:ascii="Times New Roman" w:hAnsi="Times New Roman"/>
          <w:sz w:val="24"/>
          <w:szCs w:val="24"/>
          <w:lang w:val="ru-RU"/>
        </w:rPr>
        <w:t xml:space="preserve"> 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871676">
        <w:rPr>
          <w:rFonts w:ascii="Times New Roman" w:hAnsi="Times New Roman"/>
          <w:sz w:val="24"/>
          <w:szCs w:val="24"/>
          <w:lang w:val="ru-RU"/>
        </w:rPr>
        <w:t>18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-</w:t>
      </w:r>
      <w:r w:rsidR="00871676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871676">
        <w:rPr>
          <w:rFonts w:ascii="Times New Roman" w:hAnsi="Times New Roman"/>
          <w:sz w:val="24"/>
          <w:szCs w:val="24"/>
          <w:lang w:val="ru-RU"/>
        </w:rPr>
        <w:t>5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871676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71676">
        <w:rPr>
          <w:rFonts w:ascii="Times New Roman" w:hAnsi="Times New Roman"/>
          <w:sz w:val="24"/>
          <w:szCs w:val="24"/>
          <w:lang w:val="ru-RU"/>
        </w:rPr>
        <w:t>22,2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Pr="003733DB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871676">
        <w:rPr>
          <w:rFonts w:ascii="Times New Roman" w:hAnsi="Times New Roman"/>
          <w:sz w:val="24"/>
          <w:szCs w:val="24"/>
          <w:lang w:val="ru-RU"/>
        </w:rPr>
        <w:t>4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71676">
        <w:rPr>
          <w:rFonts w:ascii="Times New Roman" w:hAnsi="Times New Roman"/>
          <w:sz w:val="24"/>
          <w:szCs w:val="24"/>
          <w:lang w:val="ru-RU"/>
        </w:rPr>
        <w:t>44,4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871676"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871676">
        <w:rPr>
          <w:rFonts w:ascii="Times New Roman" w:hAnsi="Times New Roman"/>
          <w:sz w:val="24"/>
          <w:szCs w:val="24"/>
          <w:lang w:val="ru-RU"/>
        </w:rPr>
        <w:t>33,3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C16131" w:rsidRDefault="00C16131" w:rsidP="00C16131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EB796D">
        <w:rPr>
          <w:rFonts w:ascii="Times New Roman" w:hAnsi="Times New Roman"/>
          <w:sz w:val="24"/>
          <w:szCs w:val="24"/>
          <w:lang w:val="ru-RU"/>
        </w:rPr>
        <w:t>66,6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871676">
        <w:rPr>
          <w:rFonts w:ascii="Times New Roman" w:hAnsi="Times New Roman"/>
          <w:sz w:val="24"/>
          <w:szCs w:val="24"/>
          <w:lang w:val="ru-RU"/>
        </w:rPr>
        <w:t>22,2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871676" w:rsidRPr="00871676" w:rsidRDefault="00871676" w:rsidP="00871676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71676">
        <w:rPr>
          <w:rFonts w:ascii="Times New Roman" w:hAnsi="Times New Roman"/>
          <w:b/>
          <w:sz w:val="24"/>
          <w:szCs w:val="24"/>
          <w:lang w:val="ru-RU"/>
        </w:rPr>
        <w:t>ВПР по истории в 8 классе</w:t>
      </w:r>
      <w:r w:rsidRPr="00871676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02.10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>Всего участников ВПР: - 1</w:t>
      </w:r>
      <w:r>
        <w:rPr>
          <w:rFonts w:ascii="Times New Roman" w:hAnsi="Times New Roman"/>
          <w:sz w:val="24"/>
          <w:szCs w:val="24"/>
          <w:lang w:val="ru-RU"/>
        </w:rPr>
        <w:t>2</w:t>
      </w:r>
      <w:proofErr w:type="gramStart"/>
      <w:r w:rsidRPr="00C161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>
        <w:rPr>
          <w:rFonts w:ascii="Times New Roman" w:hAnsi="Times New Roman"/>
          <w:sz w:val="24"/>
          <w:szCs w:val="24"/>
          <w:lang w:val="ru-RU"/>
        </w:rPr>
        <w:t xml:space="preserve">11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>
        <w:rPr>
          <w:rFonts w:ascii="Times New Roman" w:hAnsi="Times New Roman"/>
          <w:sz w:val="24"/>
          <w:szCs w:val="24"/>
          <w:lang w:val="ru-RU"/>
        </w:rPr>
        <w:t>Воротынцев Д</w:t>
      </w:r>
      <w:r w:rsidRPr="003733D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   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>
        <w:rPr>
          <w:rFonts w:ascii="Times New Roman" w:hAnsi="Times New Roman"/>
          <w:sz w:val="24"/>
          <w:szCs w:val="24"/>
          <w:lang w:val="ru-RU"/>
        </w:rPr>
        <w:t xml:space="preserve">3 обучающихся. 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>
        <w:rPr>
          <w:rFonts w:ascii="Times New Roman" w:hAnsi="Times New Roman"/>
          <w:sz w:val="24"/>
          <w:szCs w:val="24"/>
          <w:lang w:val="ru-RU"/>
        </w:rPr>
        <w:t xml:space="preserve"> 18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-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18,2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54,54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27,3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B57C69">
        <w:rPr>
          <w:rFonts w:ascii="Times New Roman" w:hAnsi="Times New Roman"/>
          <w:sz w:val="24"/>
          <w:szCs w:val="24"/>
          <w:lang w:val="ru-RU"/>
        </w:rPr>
        <w:t>72,7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>
        <w:rPr>
          <w:rFonts w:ascii="Times New Roman" w:hAnsi="Times New Roman"/>
          <w:sz w:val="24"/>
          <w:szCs w:val="24"/>
          <w:lang w:val="ru-RU"/>
        </w:rPr>
        <w:t>18,2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871676" w:rsidRPr="00A81897" w:rsidRDefault="00871676" w:rsidP="00871676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81897">
        <w:rPr>
          <w:rFonts w:ascii="Times New Roman" w:hAnsi="Times New Roman"/>
          <w:b/>
          <w:sz w:val="24"/>
          <w:szCs w:val="24"/>
          <w:lang w:val="ru-RU"/>
        </w:rPr>
        <w:t>ВПР по иностранному (английскому) языку в 8 классе</w:t>
      </w:r>
      <w:r w:rsidRPr="00A81897">
        <w:rPr>
          <w:rFonts w:ascii="Times New Roman" w:hAnsi="Times New Roman"/>
          <w:sz w:val="24"/>
          <w:szCs w:val="24"/>
          <w:lang w:val="ru-RU"/>
        </w:rPr>
        <w:t>.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81897">
        <w:rPr>
          <w:rFonts w:ascii="Times New Roman" w:hAnsi="Times New Roman"/>
          <w:sz w:val="24"/>
          <w:szCs w:val="24"/>
          <w:lang w:val="ru-RU"/>
        </w:rPr>
        <w:t>07.10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Всего участников ВПР: - 1</w:t>
      </w:r>
      <w:r>
        <w:rPr>
          <w:rFonts w:ascii="Times New Roman" w:hAnsi="Times New Roman"/>
          <w:sz w:val="24"/>
          <w:szCs w:val="24"/>
          <w:lang w:val="ru-RU"/>
        </w:rPr>
        <w:t>2</w:t>
      </w:r>
      <w:proofErr w:type="gramStart"/>
      <w:r w:rsidRPr="00C161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 w:rsidR="00A81897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A81897">
        <w:rPr>
          <w:rFonts w:ascii="Times New Roman" w:hAnsi="Times New Roman"/>
          <w:sz w:val="24"/>
          <w:szCs w:val="24"/>
          <w:lang w:val="ru-RU"/>
        </w:rPr>
        <w:t>Латушко А.,</w:t>
      </w:r>
      <w:r>
        <w:rPr>
          <w:rFonts w:ascii="Times New Roman" w:hAnsi="Times New Roman"/>
          <w:sz w:val="24"/>
          <w:szCs w:val="24"/>
          <w:lang w:val="ru-RU"/>
        </w:rPr>
        <w:t xml:space="preserve"> Рыльских</w:t>
      </w:r>
      <w:r w:rsidR="00A8189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A81897">
        <w:rPr>
          <w:rFonts w:ascii="Times New Roman" w:hAnsi="Times New Roman"/>
          <w:sz w:val="24"/>
          <w:szCs w:val="24"/>
          <w:lang w:val="ru-RU"/>
        </w:rPr>
        <w:t xml:space="preserve">Ю.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>
        <w:rPr>
          <w:rFonts w:ascii="Times New Roman" w:hAnsi="Times New Roman"/>
          <w:sz w:val="24"/>
          <w:szCs w:val="24"/>
          <w:lang w:val="ru-RU"/>
        </w:rPr>
        <w:t>и)</w:t>
      </w:r>
      <w:r w:rsidRPr="003733DB">
        <w:rPr>
          <w:rFonts w:ascii="Times New Roman" w:hAnsi="Times New Roman"/>
          <w:sz w:val="24"/>
          <w:szCs w:val="24"/>
          <w:lang w:val="ru-RU"/>
        </w:rPr>
        <w:t>: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A81897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обучающихся. 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1897">
        <w:rPr>
          <w:rFonts w:ascii="Times New Roman" w:hAnsi="Times New Roman"/>
          <w:sz w:val="24"/>
          <w:szCs w:val="24"/>
          <w:lang w:val="ru-RU"/>
        </w:rPr>
        <w:t>17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A81897">
        <w:rPr>
          <w:rFonts w:ascii="Times New Roman" w:hAnsi="Times New Roman"/>
          <w:sz w:val="24"/>
          <w:szCs w:val="24"/>
          <w:lang w:val="ru-RU"/>
        </w:rPr>
        <w:t>30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-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A81897">
        <w:rPr>
          <w:rFonts w:ascii="Times New Roman" w:hAnsi="Times New Roman"/>
          <w:sz w:val="24"/>
          <w:szCs w:val="24"/>
          <w:lang w:val="ru-RU"/>
        </w:rPr>
        <w:t>13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A81897">
        <w:rPr>
          <w:rFonts w:ascii="Times New Roman" w:hAnsi="Times New Roman"/>
          <w:sz w:val="24"/>
          <w:szCs w:val="24"/>
          <w:lang w:val="ru-RU"/>
        </w:rPr>
        <w:t>0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«3» - </w:t>
      </w:r>
      <w:r w:rsidR="00A81897">
        <w:rPr>
          <w:rFonts w:ascii="Times New Roman" w:hAnsi="Times New Roman"/>
          <w:sz w:val="24"/>
          <w:szCs w:val="24"/>
          <w:lang w:val="ru-RU"/>
        </w:rPr>
        <w:t>2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81897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A81897">
        <w:rPr>
          <w:rFonts w:ascii="Times New Roman" w:hAnsi="Times New Roman"/>
          <w:sz w:val="24"/>
          <w:szCs w:val="24"/>
          <w:lang w:val="ru-RU"/>
        </w:rPr>
        <w:t>8</w:t>
      </w:r>
      <w:r w:rsidRPr="003733DB">
        <w:rPr>
          <w:rFonts w:ascii="Times New Roman" w:hAnsi="Times New Roman"/>
          <w:sz w:val="24"/>
          <w:szCs w:val="24"/>
          <w:lang w:val="ru-RU"/>
        </w:rPr>
        <w:t>(</w:t>
      </w:r>
      <w:r w:rsidR="00A81897">
        <w:rPr>
          <w:rFonts w:ascii="Times New Roman" w:hAnsi="Times New Roman"/>
          <w:sz w:val="24"/>
          <w:szCs w:val="24"/>
          <w:lang w:val="ru-RU"/>
        </w:rPr>
        <w:t>80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B57C69"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A81897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871676" w:rsidRPr="00A81897" w:rsidRDefault="00871676" w:rsidP="00871676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81897">
        <w:rPr>
          <w:rFonts w:ascii="Times New Roman" w:hAnsi="Times New Roman"/>
          <w:b/>
          <w:sz w:val="24"/>
          <w:szCs w:val="24"/>
          <w:lang w:val="ru-RU"/>
        </w:rPr>
        <w:t xml:space="preserve">ВПР по </w:t>
      </w:r>
      <w:r w:rsidR="00A81897" w:rsidRPr="00A81897">
        <w:rPr>
          <w:rFonts w:ascii="Times New Roman" w:hAnsi="Times New Roman"/>
          <w:b/>
          <w:sz w:val="24"/>
          <w:szCs w:val="24"/>
          <w:lang w:val="ru-RU"/>
        </w:rPr>
        <w:t>русскому языку</w:t>
      </w:r>
      <w:r w:rsidRPr="00A81897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r w:rsidR="00A81897" w:rsidRPr="00A81897">
        <w:rPr>
          <w:rFonts w:ascii="Times New Roman" w:hAnsi="Times New Roman"/>
          <w:b/>
          <w:sz w:val="24"/>
          <w:szCs w:val="24"/>
          <w:lang w:val="ru-RU"/>
        </w:rPr>
        <w:t>9</w:t>
      </w:r>
      <w:r w:rsidRPr="00A81897">
        <w:rPr>
          <w:rFonts w:ascii="Times New Roman" w:hAnsi="Times New Roman"/>
          <w:b/>
          <w:sz w:val="24"/>
          <w:szCs w:val="24"/>
          <w:lang w:val="ru-RU"/>
        </w:rPr>
        <w:t xml:space="preserve"> классе</w:t>
      </w:r>
      <w:r w:rsidRPr="00A81897">
        <w:rPr>
          <w:rFonts w:ascii="Times New Roman" w:hAnsi="Times New Roman"/>
          <w:sz w:val="24"/>
          <w:szCs w:val="24"/>
          <w:lang w:val="ru-RU"/>
        </w:rPr>
        <w:t>.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30.09</w:t>
      </w:r>
      <w:r w:rsidRPr="003733DB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733DB">
        <w:rPr>
          <w:rFonts w:ascii="Times New Roman" w:hAnsi="Times New Roman"/>
          <w:sz w:val="24"/>
          <w:szCs w:val="24"/>
          <w:lang w:val="ru-RU"/>
        </w:rPr>
        <w:t>г.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Всего участников ВПР </w:t>
      </w:r>
      <w:r w:rsidR="00A81897">
        <w:rPr>
          <w:rFonts w:ascii="Times New Roman" w:hAnsi="Times New Roman"/>
          <w:sz w:val="24"/>
          <w:szCs w:val="24"/>
          <w:lang w:val="ru-RU"/>
        </w:rPr>
        <w:t>–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1897">
        <w:rPr>
          <w:rFonts w:ascii="Times New Roman" w:hAnsi="Times New Roman"/>
          <w:sz w:val="24"/>
          <w:szCs w:val="24"/>
          <w:lang w:val="ru-RU"/>
        </w:rPr>
        <w:t>8</w:t>
      </w:r>
      <w:proofErr w:type="gramStart"/>
      <w:r w:rsidR="00A818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613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733DB">
        <w:rPr>
          <w:rFonts w:ascii="Times New Roman" w:hAnsi="Times New Roman"/>
          <w:sz w:val="24"/>
          <w:szCs w:val="24"/>
          <w:lang w:val="ru-RU"/>
        </w:rPr>
        <w:t xml:space="preserve">ыполняли работу </w:t>
      </w:r>
      <w:r w:rsidR="00A81897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учащихся (</w:t>
      </w:r>
      <w:r w:rsidR="00A81897">
        <w:rPr>
          <w:rFonts w:ascii="Times New Roman" w:hAnsi="Times New Roman"/>
          <w:sz w:val="24"/>
          <w:szCs w:val="24"/>
          <w:lang w:val="ru-RU"/>
        </w:rPr>
        <w:t xml:space="preserve">Евдокимова А., </w:t>
      </w:r>
      <w:proofErr w:type="spellStart"/>
      <w:r w:rsidR="00A81897">
        <w:rPr>
          <w:rFonts w:ascii="Times New Roman" w:hAnsi="Times New Roman"/>
          <w:sz w:val="24"/>
          <w:szCs w:val="24"/>
          <w:lang w:val="ru-RU"/>
        </w:rPr>
        <w:t>Касенова</w:t>
      </w:r>
      <w:proofErr w:type="spellEnd"/>
      <w:r w:rsidR="00A81897">
        <w:rPr>
          <w:rFonts w:ascii="Times New Roman" w:hAnsi="Times New Roman"/>
          <w:sz w:val="24"/>
          <w:szCs w:val="24"/>
          <w:lang w:val="ru-RU"/>
        </w:rPr>
        <w:t xml:space="preserve"> М.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отсутствовал</w:t>
      </w:r>
      <w:r>
        <w:rPr>
          <w:rFonts w:ascii="Times New Roman" w:hAnsi="Times New Roman"/>
          <w:sz w:val="24"/>
          <w:szCs w:val="24"/>
          <w:lang w:val="ru-RU"/>
        </w:rPr>
        <w:t>и)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3733DB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3733DB">
        <w:rPr>
          <w:rFonts w:ascii="Times New Roman" w:hAnsi="Times New Roman"/>
          <w:sz w:val="24"/>
          <w:szCs w:val="24"/>
          <w:lang w:val="ru-RU"/>
        </w:rPr>
        <w:t xml:space="preserve"> СОШ- </w:t>
      </w:r>
      <w:r w:rsidR="00A81897">
        <w:rPr>
          <w:rFonts w:ascii="Times New Roman" w:hAnsi="Times New Roman"/>
          <w:sz w:val="24"/>
          <w:szCs w:val="24"/>
          <w:lang w:val="ru-RU"/>
        </w:rPr>
        <w:t xml:space="preserve">4 </w:t>
      </w:r>
      <w:proofErr w:type="gramStart"/>
      <w:r w:rsidRPr="003733DB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филиал Михайловская ООШ- </w:t>
      </w:r>
      <w:r w:rsidR="00A81897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обучающихся. 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Максимальный балл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1897">
        <w:rPr>
          <w:rFonts w:ascii="Times New Roman" w:hAnsi="Times New Roman"/>
          <w:sz w:val="24"/>
          <w:szCs w:val="24"/>
          <w:lang w:val="ru-RU"/>
        </w:rPr>
        <w:t>27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A81897">
        <w:rPr>
          <w:rFonts w:ascii="Times New Roman" w:hAnsi="Times New Roman"/>
          <w:sz w:val="24"/>
          <w:szCs w:val="24"/>
          <w:lang w:val="ru-RU"/>
        </w:rPr>
        <w:t>51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>Минимальный балл -</w:t>
      </w:r>
      <w:r w:rsidR="00A81897">
        <w:rPr>
          <w:rFonts w:ascii="Times New Roman" w:hAnsi="Times New Roman"/>
          <w:sz w:val="24"/>
          <w:szCs w:val="24"/>
          <w:lang w:val="ru-RU"/>
        </w:rPr>
        <w:t>26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A81897">
        <w:rPr>
          <w:rFonts w:ascii="Times New Roman" w:hAnsi="Times New Roman"/>
          <w:sz w:val="24"/>
          <w:szCs w:val="24"/>
          <w:lang w:val="ru-RU"/>
        </w:rPr>
        <w:t>26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733DB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«5» - 0 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A81897">
        <w:rPr>
          <w:rFonts w:ascii="Times New Roman" w:hAnsi="Times New Roman"/>
          <w:sz w:val="24"/>
          <w:szCs w:val="24"/>
          <w:lang w:val="ru-RU"/>
        </w:rPr>
        <w:t>0</w:t>
      </w:r>
    </w:p>
    <w:p w:rsidR="00871676" w:rsidRPr="003733DB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«3» - </w:t>
      </w:r>
      <w:r w:rsidR="00A81897">
        <w:rPr>
          <w:rFonts w:ascii="Times New Roman" w:hAnsi="Times New Roman"/>
          <w:sz w:val="24"/>
          <w:szCs w:val="24"/>
          <w:lang w:val="ru-RU"/>
        </w:rPr>
        <w:t>6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81897">
        <w:rPr>
          <w:rFonts w:ascii="Times New Roman" w:hAnsi="Times New Roman"/>
          <w:sz w:val="24"/>
          <w:szCs w:val="24"/>
          <w:lang w:val="ru-RU"/>
        </w:rPr>
        <w:t>100</w:t>
      </w:r>
      <w:r w:rsidRPr="003733DB">
        <w:rPr>
          <w:rFonts w:ascii="Times New Roman" w:hAnsi="Times New Roman"/>
          <w:sz w:val="24"/>
          <w:szCs w:val="24"/>
          <w:lang w:val="ru-RU"/>
        </w:rPr>
        <w:t>%)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          «2» - </w:t>
      </w:r>
      <w:r w:rsidR="00A81897">
        <w:rPr>
          <w:rFonts w:ascii="Times New Roman" w:hAnsi="Times New Roman"/>
          <w:sz w:val="24"/>
          <w:szCs w:val="24"/>
          <w:lang w:val="ru-RU"/>
        </w:rPr>
        <w:t>0</w:t>
      </w:r>
    </w:p>
    <w:p w:rsidR="00871676" w:rsidRDefault="00871676" w:rsidP="00871676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33DB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B57C69">
        <w:rPr>
          <w:rFonts w:ascii="Times New Roman" w:hAnsi="Times New Roman"/>
          <w:sz w:val="24"/>
          <w:szCs w:val="24"/>
          <w:lang w:val="ru-RU"/>
        </w:rPr>
        <w:t>100</w:t>
      </w:r>
      <w:r w:rsidRPr="003733DB">
        <w:rPr>
          <w:rFonts w:ascii="Times New Roman" w:hAnsi="Times New Roman"/>
          <w:sz w:val="24"/>
          <w:szCs w:val="24"/>
          <w:lang w:val="ru-RU"/>
        </w:rPr>
        <w:t xml:space="preserve">%,  качество </w:t>
      </w:r>
      <w:r w:rsidR="00A81897">
        <w:rPr>
          <w:rFonts w:ascii="Times New Roman" w:hAnsi="Times New Roman"/>
          <w:sz w:val="24"/>
          <w:szCs w:val="24"/>
          <w:lang w:val="ru-RU"/>
        </w:rPr>
        <w:t>0</w:t>
      </w:r>
      <w:r w:rsidRPr="003733DB">
        <w:rPr>
          <w:rFonts w:ascii="Times New Roman" w:hAnsi="Times New Roman"/>
          <w:sz w:val="24"/>
          <w:szCs w:val="24"/>
          <w:lang w:val="ru-RU"/>
        </w:rPr>
        <w:t>%.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7C69">
        <w:rPr>
          <w:rFonts w:ascii="Times New Roman" w:hAnsi="Times New Roman"/>
          <w:b/>
          <w:sz w:val="24"/>
          <w:szCs w:val="24"/>
          <w:lang w:val="ru-RU"/>
        </w:rPr>
        <w:t xml:space="preserve">По результатам ВПР по  </w:t>
      </w:r>
      <w:r w:rsidR="009511A7" w:rsidRPr="00B57C69">
        <w:rPr>
          <w:rFonts w:ascii="Times New Roman" w:hAnsi="Times New Roman"/>
          <w:b/>
          <w:sz w:val="24"/>
          <w:szCs w:val="24"/>
          <w:lang w:val="ru-RU"/>
        </w:rPr>
        <w:t>географии</w:t>
      </w:r>
      <w:r w:rsidRPr="00B57C69">
        <w:rPr>
          <w:rFonts w:ascii="Times New Roman" w:hAnsi="Times New Roman"/>
          <w:b/>
          <w:sz w:val="24"/>
          <w:szCs w:val="24"/>
          <w:lang w:val="ru-RU"/>
        </w:rPr>
        <w:t xml:space="preserve">  в 11 классе.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7C69">
        <w:rPr>
          <w:rFonts w:ascii="Times New Roman" w:hAnsi="Times New Roman"/>
          <w:b/>
          <w:sz w:val="24"/>
          <w:szCs w:val="24"/>
          <w:lang w:val="ru-RU"/>
        </w:rPr>
        <w:t xml:space="preserve">Цель проведения: 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lastRenderedPageBreak/>
        <w:t>Проведение ВПР направлено на обеспечение единого образовательного пространства, совершенствования общероссийской системы оценки качества образования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b/>
          <w:sz w:val="24"/>
          <w:szCs w:val="24"/>
          <w:lang w:val="ru-RU"/>
        </w:rPr>
        <w:t>Сроки проведения</w:t>
      </w:r>
      <w:r w:rsidRPr="00B57C69">
        <w:rPr>
          <w:rFonts w:ascii="Times New Roman" w:hAnsi="Times New Roman"/>
          <w:sz w:val="24"/>
          <w:szCs w:val="24"/>
          <w:lang w:val="ru-RU"/>
        </w:rPr>
        <w:t>: 0</w:t>
      </w:r>
      <w:r w:rsidR="009511A7" w:rsidRPr="00B57C69">
        <w:rPr>
          <w:rFonts w:ascii="Times New Roman" w:hAnsi="Times New Roman"/>
          <w:sz w:val="24"/>
          <w:szCs w:val="24"/>
          <w:lang w:val="ru-RU"/>
        </w:rPr>
        <w:t>2</w:t>
      </w:r>
      <w:r w:rsidRPr="00B57C69">
        <w:rPr>
          <w:rFonts w:ascii="Times New Roman" w:hAnsi="Times New Roman"/>
          <w:sz w:val="24"/>
          <w:szCs w:val="24"/>
          <w:lang w:val="ru-RU"/>
        </w:rPr>
        <w:t>.0</w:t>
      </w:r>
      <w:r w:rsidR="009511A7" w:rsidRPr="00B57C69">
        <w:rPr>
          <w:rFonts w:ascii="Times New Roman" w:hAnsi="Times New Roman"/>
          <w:sz w:val="24"/>
          <w:szCs w:val="24"/>
          <w:lang w:val="ru-RU"/>
        </w:rPr>
        <w:t>3</w:t>
      </w:r>
      <w:r w:rsidRPr="00B57C69">
        <w:rPr>
          <w:rFonts w:ascii="Times New Roman" w:hAnsi="Times New Roman"/>
          <w:sz w:val="24"/>
          <w:szCs w:val="24"/>
          <w:lang w:val="ru-RU"/>
        </w:rPr>
        <w:t>.20</w:t>
      </w:r>
      <w:r w:rsidR="009511A7" w:rsidRPr="00B57C69">
        <w:rPr>
          <w:rFonts w:ascii="Times New Roman" w:hAnsi="Times New Roman"/>
          <w:sz w:val="24"/>
          <w:szCs w:val="24"/>
          <w:lang w:val="ru-RU"/>
        </w:rPr>
        <w:t>20</w:t>
      </w:r>
      <w:r w:rsidRPr="00B57C69">
        <w:rPr>
          <w:rFonts w:ascii="Times New Roman" w:hAnsi="Times New Roman"/>
          <w:sz w:val="24"/>
          <w:szCs w:val="24"/>
          <w:lang w:val="ru-RU"/>
        </w:rPr>
        <w:t>г.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b/>
          <w:sz w:val="24"/>
          <w:szCs w:val="24"/>
          <w:lang w:val="ru-RU"/>
        </w:rPr>
        <w:t xml:space="preserve">Место проведения: </w:t>
      </w:r>
      <w:r w:rsidRPr="00B57C69">
        <w:rPr>
          <w:rFonts w:ascii="Times New Roman" w:hAnsi="Times New Roman"/>
          <w:sz w:val="24"/>
          <w:szCs w:val="24"/>
          <w:lang w:val="ru-RU"/>
        </w:rPr>
        <w:t xml:space="preserve">МКОУ </w:t>
      </w:r>
      <w:proofErr w:type="spellStart"/>
      <w:r w:rsidRPr="00B57C69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B57C69">
        <w:rPr>
          <w:rFonts w:ascii="Times New Roman" w:hAnsi="Times New Roman"/>
          <w:sz w:val="24"/>
          <w:szCs w:val="24"/>
          <w:lang w:val="ru-RU"/>
        </w:rPr>
        <w:t xml:space="preserve"> СОШ.</w:t>
      </w:r>
    </w:p>
    <w:p w:rsidR="003733DB" w:rsidRPr="00B57C69" w:rsidRDefault="003733DB" w:rsidP="003733DB">
      <w:pPr>
        <w:tabs>
          <w:tab w:val="left" w:pos="381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Всего участников ВПР: - </w:t>
      </w:r>
      <w:r w:rsidR="009511A7" w:rsidRPr="00B57C69">
        <w:rPr>
          <w:rFonts w:ascii="Times New Roman" w:hAnsi="Times New Roman"/>
          <w:sz w:val="24"/>
          <w:szCs w:val="24"/>
          <w:lang w:val="ru-RU"/>
        </w:rPr>
        <w:t>9</w:t>
      </w:r>
      <w:r w:rsidRPr="00B57C69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B57C69">
        <w:rPr>
          <w:rFonts w:ascii="Times New Roman" w:hAnsi="Times New Roman"/>
          <w:sz w:val="24"/>
          <w:szCs w:val="24"/>
          <w:lang w:val="ru-RU"/>
        </w:rPr>
        <w:t>Старопершинская</w:t>
      </w:r>
      <w:proofErr w:type="spellEnd"/>
      <w:r w:rsidRPr="00B57C69">
        <w:rPr>
          <w:rFonts w:ascii="Times New Roman" w:hAnsi="Times New Roman"/>
          <w:sz w:val="24"/>
          <w:szCs w:val="24"/>
          <w:lang w:val="ru-RU"/>
        </w:rPr>
        <w:t xml:space="preserve"> СОШ – 5 обучающийся.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Максимальный балл -25 из </w:t>
      </w:r>
      <w:r w:rsidR="009511A7" w:rsidRPr="00B57C69">
        <w:rPr>
          <w:rFonts w:ascii="Times New Roman" w:hAnsi="Times New Roman"/>
          <w:sz w:val="24"/>
          <w:szCs w:val="24"/>
          <w:lang w:val="ru-RU"/>
        </w:rPr>
        <w:t>21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Минимальный балл – 21 из </w:t>
      </w:r>
      <w:r w:rsidR="009511A7" w:rsidRPr="00B57C69">
        <w:rPr>
          <w:rFonts w:ascii="Times New Roman" w:hAnsi="Times New Roman"/>
          <w:sz w:val="24"/>
          <w:szCs w:val="24"/>
          <w:lang w:val="ru-RU"/>
        </w:rPr>
        <w:t>7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7C69">
        <w:rPr>
          <w:rFonts w:ascii="Times New Roman" w:hAnsi="Times New Roman"/>
          <w:b/>
          <w:sz w:val="24"/>
          <w:szCs w:val="24"/>
          <w:lang w:val="ru-RU"/>
        </w:rPr>
        <w:t>Распределение баллов: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          «5» - </w:t>
      </w:r>
      <w:r w:rsidR="00B57C69" w:rsidRPr="00B57C69">
        <w:rPr>
          <w:rFonts w:ascii="Times New Roman" w:hAnsi="Times New Roman"/>
          <w:sz w:val="24"/>
          <w:szCs w:val="24"/>
          <w:lang w:val="ru-RU"/>
        </w:rPr>
        <w:t>0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          «4» - </w:t>
      </w:r>
      <w:r w:rsidR="00B57C69" w:rsidRPr="00B57C69">
        <w:rPr>
          <w:rFonts w:ascii="Times New Roman" w:hAnsi="Times New Roman"/>
          <w:sz w:val="24"/>
          <w:szCs w:val="24"/>
          <w:lang w:val="ru-RU"/>
        </w:rPr>
        <w:t>0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          «3» -</w:t>
      </w:r>
      <w:r w:rsidR="00B57C69" w:rsidRPr="00B57C69">
        <w:rPr>
          <w:rFonts w:ascii="Times New Roman" w:hAnsi="Times New Roman"/>
          <w:sz w:val="24"/>
          <w:szCs w:val="24"/>
          <w:lang w:val="ru-RU"/>
        </w:rPr>
        <w:t>3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          «2» - 0</w:t>
      </w:r>
    </w:p>
    <w:p w:rsidR="003733DB" w:rsidRPr="00B57C69" w:rsidRDefault="003733DB" w:rsidP="003733DB">
      <w:pPr>
        <w:tabs>
          <w:tab w:val="left" w:pos="375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7C69">
        <w:rPr>
          <w:rFonts w:ascii="Times New Roman" w:hAnsi="Times New Roman"/>
          <w:sz w:val="24"/>
          <w:szCs w:val="24"/>
          <w:lang w:val="ru-RU"/>
        </w:rPr>
        <w:t xml:space="preserve">Средний процент выполнения – </w:t>
      </w:r>
      <w:r w:rsidR="00B57C69" w:rsidRPr="00B57C69">
        <w:rPr>
          <w:rFonts w:ascii="Times New Roman" w:hAnsi="Times New Roman"/>
          <w:sz w:val="24"/>
          <w:szCs w:val="24"/>
          <w:lang w:val="ru-RU"/>
        </w:rPr>
        <w:t xml:space="preserve">100%,  качество </w:t>
      </w:r>
      <w:r w:rsidRPr="00B57C69">
        <w:rPr>
          <w:rFonts w:ascii="Times New Roman" w:hAnsi="Times New Roman"/>
          <w:sz w:val="24"/>
          <w:szCs w:val="24"/>
          <w:lang w:val="ru-RU"/>
        </w:rPr>
        <w:t>0%.</w:t>
      </w:r>
    </w:p>
    <w:p w:rsidR="00FC471F" w:rsidRPr="005C58E0" w:rsidRDefault="00FC471F" w:rsidP="00FC471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</w:t>
      </w:r>
      <w:r w:rsidR="00A00193">
        <w:rPr>
          <w:rFonts w:ascii="Times New Roman" w:hAnsi="Times New Roman"/>
          <w:b/>
          <w:sz w:val="28"/>
          <w:szCs w:val="28"/>
          <w:lang w:eastAsia="ru-RU"/>
        </w:rPr>
        <w:t>I</w:t>
      </w:r>
      <w:r w:rsidRPr="00FC471F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5C58E0">
        <w:rPr>
          <w:rFonts w:ascii="Times New Roman" w:hAnsi="Times New Roman"/>
          <w:b/>
          <w:sz w:val="28"/>
          <w:szCs w:val="28"/>
          <w:lang w:val="ru-RU" w:eastAsia="ru-RU"/>
        </w:rPr>
        <w:t>Воспитательная работа.</w:t>
      </w:r>
    </w:p>
    <w:p w:rsidR="00FC471F" w:rsidRDefault="00FC471F" w:rsidP="00FC471F">
      <w:pPr>
        <w:shd w:val="clear" w:color="auto" w:fill="FFFFFF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20</w:t>
      </w:r>
      <w:r w:rsidR="00093FE6">
        <w:rPr>
          <w:rFonts w:ascii="Times New Roman" w:hAnsi="Times New Roman"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году МКОУ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Старопершинская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СОШ </w:t>
      </w:r>
      <w:r w:rsidRPr="000F507F">
        <w:rPr>
          <w:rFonts w:ascii="Times New Roman" w:hAnsi="Times New Roman"/>
          <w:sz w:val="24"/>
          <w:szCs w:val="24"/>
          <w:lang w:val="ru-RU" w:eastAsia="ru-RU"/>
        </w:rPr>
        <w:t xml:space="preserve">провела работу по профилактике употребления </w:t>
      </w:r>
      <w:proofErr w:type="spellStart"/>
      <w:r w:rsidRPr="000F507F">
        <w:rPr>
          <w:rFonts w:ascii="Times New Roman" w:hAnsi="Times New Roman"/>
          <w:sz w:val="24"/>
          <w:szCs w:val="24"/>
          <w:lang w:val="ru-RU" w:eastAsia="ru-RU"/>
        </w:rPr>
        <w:t>психоактивных</w:t>
      </w:r>
      <w:proofErr w:type="spellEnd"/>
      <w:r w:rsidRPr="000F507F">
        <w:rPr>
          <w:rFonts w:ascii="Times New Roman" w:hAnsi="Times New Roman"/>
          <w:sz w:val="24"/>
          <w:szCs w:val="24"/>
          <w:lang w:val="ru-RU"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>Основными приоритетами воспитательной работы являлись: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 xml:space="preserve">1.Профилактика асоциального поведения </w:t>
      </w:r>
      <w:proofErr w:type="gramStart"/>
      <w:r w:rsidRPr="00DF069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DF0699">
        <w:rPr>
          <w:rFonts w:ascii="Times New Roman" w:hAnsi="Times New Roman"/>
          <w:sz w:val="24"/>
          <w:szCs w:val="24"/>
          <w:lang w:val="ru-RU"/>
        </w:rPr>
        <w:t>.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 xml:space="preserve">2.Взаимодействие с семьями </w:t>
      </w:r>
      <w:proofErr w:type="gramStart"/>
      <w:r w:rsidRPr="00DF0699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DF0699">
        <w:rPr>
          <w:rFonts w:ascii="Times New Roman" w:hAnsi="Times New Roman"/>
          <w:sz w:val="24"/>
          <w:szCs w:val="24"/>
          <w:lang w:val="ru-RU"/>
        </w:rPr>
        <w:t>.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lastRenderedPageBreak/>
        <w:t>3.Духовно-нравственное  и гражданско-патриотическое воспитание.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>4.Проведение общешкольных мероприятий.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>5.Работа с классными руководителями.</w:t>
      </w:r>
    </w:p>
    <w:p w:rsidR="00DF0699" w:rsidRPr="00DF0699" w:rsidRDefault="00DF0699" w:rsidP="00DF069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>6.Работа системы дополнительного образования.</w:t>
      </w:r>
    </w:p>
    <w:p w:rsidR="00DF0699" w:rsidRPr="00DF0699" w:rsidRDefault="00DF0699" w:rsidP="00DF0699">
      <w:pPr>
        <w:rPr>
          <w:rFonts w:ascii="Times New Roman" w:hAnsi="Times New Roman"/>
          <w:sz w:val="24"/>
          <w:szCs w:val="24"/>
          <w:lang w:val="ru-RU"/>
        </w:rPr>
      </w:pPr>
      <w:r w:rsidRPr="00DF0699">
        <w:rPr>
          <w:rFonts w:ascii="Times New Roman" w:hAnsi="Times New Roman"/>
          <w:sz w:val="24"/>
          <w:szCs w:val="24"/>
          <w:lang w:val="ru-RU"/>
        </w:rPr>
        <w:t xml:space="preserve">       Воспитательные мероприяти</w:t>
      </w:r>
      <w:r>
        <w:rPr>
          <w:rFonts w:ascii="Times New Roman" w:hAnsi="Times New Roman"/>
          <w:sz w:val="24"/>
          <w:szCs w:val="24"/>
          <w:lang w:val="ru-RU"/>
        </w:rPr>
        <w:t xml:space="preserve">я, проведённые  в школе за </w:t>
      </w:r>
      <w:r w:rsidRPr="00DF0699">
        <w:rPr>
          <w:rFonts w:ascii="Times New Roman" w:hAnsi="Times New Roman"/>
          <w:sz w:val="24"/>
          <w:szCs w:val="24"/>
          <w:lang w:val="ru-RU"/>
        </w:rPr>
        <w:t>20</w:t>
      </w:r>
      <w:r w:rsidR="003836DE">
        <w:rPr>
          <w:rFonts w:ascii="Times New Roman" w:hAnsi="Times New Roman"/>
          <w:sz w:val="24"/>
          <w:szCs w:val="24"/>
          <w:lang w:val="ru-RU"/>
        </w:rPr>
        <w:t>20</w:t>
      </w:r>
      <w:r w:rsidRPr="00DF0699">
        <w:rPr>
          <w:rFonts w:ascii="Times New Roman" w:hAnsi="Times New Roman"/>
          <w:sz w:val="24"/>
          <w:szCs w:val="24"/>
          <w:lang w:val="ru-RU"/>
        </w:rPr>
        <w:t>год</w:t>
      </w:r>
      <w:r w:rsidRPr="00DF0699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4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126"/>
        <w:gridCol w:w="4848"/>
      </w:tblGrid>
      <w:tr w:rsidR="00DF0699" w:rsidRPr="00EB796D" w:rsidTr="00DF0699">
        <w:trPr>
          <w:trHeight w:val="1097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ФИО и должность ответственных за мероприятие</w:t>
            </w:r>
          </w:p>
        </w:tc>
      </w:tr>
      <w:tr w:rsidR="00DF0699" w:rsidRPr="00EB796D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26" w:type="dxa"/>
          </w:tcPr>
          <w:p w:rsidR="00DF0699" w:rsidRPr="003836DE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.09.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 педагог-организатор</w:t>
            </w: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Месячник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09.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29.09.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17.09.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физкультуры</w:t>
            </w:r>
            <w:proofErr w:type="spellEnd"/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Выставка поделок из природного материала. Праздник Урожая.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21.09.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F0699" w:rsidRPr="00EB796D" w:rsidTr="00DF0699">
        <w:trPr>
          <w:trHeight w:val="143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Месячник профилактики ПАВ: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-конкурс рисунков «Мы против ПАВ!»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-смотр-конкурс агитбригад «Мы выбираем жизнь!»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- Акция «Скажем наркотикам НЕТ!»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-старт конкурса «Самый здоровый и спортивный класс».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-Акция «Меняем сигарету на вкусную конфету».</w:t>
            </w:r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некурения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01.10.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.-27.10.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Операция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Поздравляем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Забота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04.10.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0699" w:rsidRPr="00EB796D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Дню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05.10.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F0699" w:rsidRPr="00EB796D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Урожая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26.10.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Осени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бал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18.10.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Конкурс чтецов  «Пою моё Отечество!»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22.11.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.-23.11.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Конкурс поделок, рисунков «Нежной, ласковой самой…»</w:t>
            </w:r>
          </w:p>
        </w:tc>
        <w:tc>
          <w:tcPr>
            <w:tcW w:w="2126" w:type="dxa"/>
          </w:tcPr>
          <w:p w:rsidR="00DF0699" w:rsidRPr="003836DE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23.11.1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Совет профилактики (каждый четвёртый четверг месяца)</w:t>
            </w:r>
          </w:p>
        </w:tc>
        <w:tc>
          <w:tcPr>
            <w:tcW w:w="2126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социальный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DF0699" w:rsidRPr="00587FF4" w:rsidTr="00DF0699">
        <w:trPr>
          <w:trHeight w:val="537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«СПИД не спит!»</w:t>
            </w:r>
          </w:p>
        </w:tc>
        <w:tc>
          <w:tcPr>
            <w:tcW w:w="2126" w:type="dxa"/>
          </w:tcPr>
          <w:p w:rsidR="00DF0699" w:rsidRPr="003836DE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03.12.1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Операция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Кормушка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F0699" w:rsidRPr="00AD3422" w:rsidRDefault="00DF0699" w:rsidP="00AD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10.12.1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.-14.12.</w:t>
            </w:r>
            <w:r w:rsidR="00AD3422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DF0699" w:rsidRPr="00EB796D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декады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03.12.1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-15.12.1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F0699" w:rsidRPr="00587FF4" w:rsidTr="00DF0699">
        <w:trPr>
          <w:trHeight w:val="143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Зимняя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сказка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F0699" w:rsidRPr="003836DE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22.12.1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</w:tr>
      <w:tr w:rsidR="00DF0699" w:rsidRPr="00EB796D" w:rsidTr="00DF0699">
        <w:trPr>
          <w:trHeight w:val="84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Деда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Мороза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17.12.1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.-22.12.1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ВР.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F0699" w:rsidRPr="00EB796D" w:rsidTr="00DF0699">
        <w:trPr>
          <w:trHeight w:val="84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новогодних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праздников-ёлок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F0699" w:rsidRPr="003836DE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28.12.1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  <w:p w:rsidR="00DF0699" w:rsidRPr="003836DE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29.12.1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F0699" w:rsidRPr="003836DE" w:rsidTr="00DF0699">
        <w:trPr>
          <w:trHeight w:val="84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Месячник оборонно-массовой и спортивной работы»</w:t>
            </w:r>
          </w:p>
        </w:tc>
        <w:tc>
          <w:tcPr>
            <w:tcW w:w="2126" w:type="dxa"/>
          </w:tcPr>
          <w:p w:rsidR="00DF0699" w:rsidRPr="003836DE" w:rsidRDefault="00DF0699" w:rsidP="00383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6DE">
              <w:rPr>
                <w:rFonts w:ascii="Times New Roman" w:hAnsi="Times New Roman"/>
                <w:sz w:val="24"/>
                <w:szCs w:val="24"/>
                <w:lang w:val="ru-RU"/>
              </w:rPr>
              <w:t>21.01.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3836DE">
              <w:rPr>
                <w:rFonts w:ascii="Times New Roman" w:hAnsi="Times New Roman"/>
                <w:sz w:val="24"/>
                <w:szCs w:val="24"/>
                <w:lang w:val="ru-RU"/>
              </w:rPr>
              <w:t>.-02.02.</w:t>
            </w:r>
            <w:r w:rsidR="003836D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48" w:type="dxa"/>
          </w:tcPr>
          <w:p w:rsidR="00DF0699" w:rsidRPr="003836DE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6D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F0699" w:rsidRPr="00EB796D" w:rsidTr="00DF0699">
        <w:trPr>
          <w:trHeight w:val="84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Концерт ко Дню Защитника Отечества</w:t>
            </w:r>
          </w:p>
        </w:tc>
        <w:tc>
          <w:tcPr>
            <w:tcW w:w="2126" w:type="dxa"/>
          </w:tcPr>
          <w:p w:rsidR="00DF0699" w:rsidRPr="003836DE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6DE">
              <w:rPr>
                <w:rFonts w:ascii="Times New Roman" w:hAnsi="Times New Roman"/>
                <w:sz w:val="24"/>
                <w:szCs w:val="24"/>
                <w:lang w:val="ru-RU"/>
              </w:rPr>
              <w:t>20.02.</w:t>
            </w:r>
            <w:r w:rsidR="00B77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F0699" w:rsidRPr="00EB796D" w:rsidTr="00DF0699">
        <w:trPr>
          <w:trHeight w:val="84"/>
        </w:trPr>
        <w:tc>
          <w:tcPr>
            <w:tcW w:w="7797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6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Концерт ко Дню 8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06.03.</w:t>
            </w:r>
            <w:r w:rsidR="00B77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F0699" w:rsidRPr="00EB796D" w:rsidTr="00DF0699">
        <w:trPr>
          <w:trHeight w:val="84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Старт конкурса «Социально-активная семья»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09.03.</w:t>
            </w:r>
            <w:r w:rsidR="00B77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  <w:r w:rsidRPr="00587F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зам. директора по ВР</w:t>
            </w:r>
          </w:p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1-11 </w:t>
            </w:r>
            <w:proofErr w:type="spellStart"/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DF0699" w:rsidRPr="00587FF4" w:rsidTr="00DF0699">
        <w:trPr>
          <w:trHeight w:val="84"/>
        </w:trPr>
        <w:tc>
          <w:tcPr>
            <w:tcW w:w="7797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«Папа, мама, я – спортивная семья!»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21.03.</w:t>
            </w:r>
            <w:r w:rsidR="00B77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4848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физкультуры</w:t>
            </w:r>
            <w:proofErr w:type="spellEnd"/>
          </w:p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99" w:rsidRPr="00EB796D" w:rsidTr="00DF0699">
        <w:trPr>
          <w:trHeight w:val="84"/>
        </w:trPr>
        <w:tc>
          <w:tcPr>
            <w:tcW w:w="7797" w:type="dxa"/>
          </w:tcPr>
          <w:p w:rsidR="00DF0699" w:rsidRPr="00B77DD0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spellEnd"/>
            <w:r w:rsidRPr="0058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FF4">
              <w:rPr>
                <w:rFonts w:ascii="Times New Roman" w:hAnsi="Times New Roman"/>
                <w:sz w:val="24"/>
                <w:szCs w:val="24"/>
              </w:rPr>
              <w:t>звонок</w:t>
            </w:r>
            <w:proofErr w:type="spellEnd"/>
            <w:r w:rsidR="00B77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(онлайн)</w:t>
            </w:r>
          </w:p>
        </w:tc>
        <w:tc>
          <w:tcPr>
            <w:tcW w:w="2126" w:type="dxa"/>
          </w:tcPr>
          <w:p w:rsidR="00DF0699" w:rsidRPr="00587FF4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FF4">
              <w:rPr>
                <w:rFonts w:ascii="Times New Roman" w:hAnsi="Times New Roman"/>
                <w:sz w:val="24"/>
                <w:szCs w:val="24"/>
              </w:rPr>
              <w:t>25.05.</w:t>
            </w:r>
            <w:r w:rsidR="00B77D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4848" w:type="dxa"/>
          </w:tcPr>
          <w:p w:rsidR="00DF0699" w:rsidRPr="00DF0699" w:rsidRDefault="00DF0699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DF0699" w:rsidRPr="00DF0699" w:rsidRDefault="00B77DD0" w:rsidP="004B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DF0699" w:rsidRPr="00DF06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 11 </w:t>
            </w:r>
            <w:proofErr w:type="spellStart"/>
            <w:r w:rsidR="00DF0699" w:rsidRPr="00DF0699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="00DF0699" w:rsidRPr="00DF069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C471F" w:rsidRDefault="00FC471F" w:rsidP="00FC471F">
      <w:pPr>
        <w:shd w:val="clear" w:color="auto" w:fill="FFFFFF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Пропаганда ЗОЖ в школе осуществляется через систему мероприятий воспитательного характера направленных на формирование ЗОЖ обучающихся. Проведено общешкольное родительское собрание по теме: « Правовое воспитание». Во всех классах проведены тематические классные часы и беседы. Регулярно проводятся спортивные мероприятия.</w:t>
      </w:r>
    </w:p>
    <w:p w:rsidR="00FC471F" w:rsidRDefault="00FC471F" w:rsidP="00FC471F">
      <w:pPr>
        <w:shd w:val="clear" w:color="auto" w:fill="FFFFFF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Со всеми детьми группы риска и родителями спланирована и велась систематическая работа. </w:t>
      </w:r>
      <w:r w:rsidR="00DF0699" w:rsidRPr="00DF0699">
        <w:rPr>
          <w:rFonts w:ascii="Times New Roman" w:eastAsiaTheme="minorHAnsi" w:hAnsi="Times New Roman"/>
          <w:sz w:val="24"/>
          <w:szCs w:val="24"/>
          <w:lang w:val="ru-RU"/>
        </w:rPr>
        <w:t xml:space="preserve">Социальный педагог, классные руководители и администрация школы осуществляли индивидуальную работу с детьми и подростками, состоящими на </w:t>
      </w:r>
      <w:proofErr w:type="spellStart"/>
      <w:r w:rsidR="00DF0699" w:rsidRPr="00DF0699">
        <w:rPr>
          <w:rFonts w:ascii="Times New Roman" w:eastAsiaTheme="minorHAnsi" w:hAnsi="Times New Roman"/>
          <w:sz w:val="24"/>
          <w:szCs w:val="24"/>
          <w:lang w:val="ru-RU"/>
        </w:rPr>
        <w:t>внутришкольном</w:t>
      </w:r>
      <w:proofErr w:type="spellEnd"/>
      <w:r w:rsidR="00DF0699" w:rsidRPr="00DF0699">
        <w:rPr>
          <w:rFonts w:ascii="Times New Roman" w:eastAsiaTheme="minorHAnsi" w:hAnsi="Times New Roman"/>
          <w:sz w:val="24"/>
          <w:szCs w:val="24"/>
          <w:lang w:val="ru-RU"/>
        </w:rPr>
        <w:t xml:space="preserve"> учете, а также с  их </w:t>
      </w:r>
      <w:r w:rsidR="00DF0699" w:rsidRPr="00DF0699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 xml:space="preserve">родителями (законными представителями). В течение года  администрацией школы, социальным педагогом посещались    социально - неблагополучные семьи. Посетили 5 семей.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Учащиеся «группы риска» включены в работу кружков и секций в школе, исходя из интересов и возможности детей. На ВШК  состояло  6 учащихся. На учете в КДН – </w:t>
      </w:r>
      <w:r w:rsidR="00B77DD0">
        <w:rPr>
          <w:rFonts w:ascii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. Профилактическая работа с неблагополучными семьями, детьми имеющими пропуски без уважительной причины и нарушающими правила внутреннего распорядка ведется Советом по профилактике безнадзорности и правонарушения совместно с КДН. </w:t>
      </w:r>
    </w:p>
    <w:p w:rsidR="00FC471F" w:rsidRPr="00C42B37" w:rsidRDefault="00FC471F" w:rsidP="00FC471F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42B37">
        <w:rPr>
          <w:rFonts w:ascii="Times New Roman" w:hAnsi="Times New Roman"/>
          <w:sz w:val="24"/>
          <w:szCs w:val="24"/>
          <w:lang w:val="ru-RU" w:eastAsia="ru-RU"/>
        </w:rPr>
        <w:t xml:space="preserve">Учащиеся МКОУ </w:t>
      </w:r>
      <w:proofErr w:type="spellStart"/>
      <w:r w:rsidRPr="00C42B37">
        <w:rPr>
          <w:rFonts w:ascii="Times New Roman" w:hAnsi="Times New Roman"/>
          <w:sz w:val="24"/>
          <w:szCs w:val="24"/>
          <w:lang w:val="ru-RU" w:eastAsia="ru-RU"/>
        </w:rPr>
        <w:t>Старопершинская</w:t>
      </w:r>
      <w:proofErr w:type="spellEnd"/>
      <w:r w:rsidRPr="00C42B37">
        <w:rPr>
          <w:rFonts w:ascii="Times New Roman" w:hAnsi="Times New Roman"/>
          <w:sz w:val="24"/>
          <w:szCs w:val="24"/>
          <w:lang w:val="ru-RU" w:eastAsia="ru-RU"/>
        </w:rPr>
        <w:t xml:space="preserve"> СОШ активно участвуют в Международных и Всероссийских конкурсах.</w:t>
      </w:r>
    </w:p>
    <w:p w:rsidR="00FC471F" w:rsidRDefault="00FC471F" w:rsidP="00DF0699">
      <w:pPr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«Русский медвежонок» -</w:t>
      </w:r>
      <w:r w:rsidR="00643229" w:rsidRPr="0064322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43229">
        <w:rPr>
          <w:rFonts w:ascii="Times New Roman" w:hAnsi="Times New Roman"/>
          <w:sz w:val="24"/>
          <w:szCs w:val="24"/>
          <w:lang w:val="ru-RU" w:eastAsia="ru-RU"/>
        </w:rPr>
        <w:t>1</w:t>
      </w:r>
      <w:r w:rsidR="00643229" w:rsidRPr="00643229">
        <w:rPr>
          <w:rFonts w:ascii="Times New Roman" w:hAnsi="Times New Roman"/>
          <w:sz w:val="24"/>
          <w:szCs w:val="24"/>
          <w:lang w:val="ru-RU" w:eastAsia="ru-RU"/>
        </w:rPr>
        <w:t>4</w:t>
      </w:r>
      <w:r w:rsidR="00643229">
        <w:rPr>
          <w:rFonts w:ascii="Times New Roman" w:hAnsi="Times New Roman"/>
          <w:sz w:val="24"/>
          <w:szCs w:val="24"/>
          <w:lang w:val="ru-RU" w:eastAsia="ru-RU"/>
        </w:rPr>
        <w:t xml:space="preserve"> ноября 201</w:t>
      </w:r>
      <w:r w:rsidR="00643229" w:rsidRPr="00643229">
        <w:rPr>
          <w:rFonts w:ascii="Times New Roman" w:hAnsi="Times New Roman"/>
          <w:sz w:val="24"/>
          <w:szCs w:val="24"/>
          <w:lang w:val="ru-RU" w:eastAsia="ru-RU"/>
        </w:rPr>
        <w:t>9</w:t>
      </w:r>
      <w:r w:rsidR="00643229">
        <w:rPr>
          <w:rFonts w:ascii="Times New Roman" w:hAnsi="Times New Roman"/>
          <w:sz w:val="24"/>
          <w:szCs w:val="24"/>
          <w:lang w:val="ru-RU" w:eastAsia="ru-RU"/>
        </w:rPr>
        <w:t xml:space="preserve"> года </w:t>
      </w:r>
      <w:r w:rsidR="00E5505B">
        <w:rPr>
          <w:rFonts w:ascii="Times New Roman" w:hAnsi="Times New Roman"/>
          <w:sz w:val="24"/>
          <w:szCs w:val="24"/>
          <w:lang w:val="ru-RU" w:eastAsia="ru-RU"/>
        </w:rPr>
        <w:t>(41 учащихся/32,</w:t>
      </w:r>
      <w:r w:rsidR="00E5505B" w:rsidRPr="00E5505B">
        <w:rPr>
          <w:rFonts w:ascii="Times New Roman" w:hAnsi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sz w:val="24"/>
          <w:szCs w:val="24"/>
          <w:lang w:val="ru-RU" w:eastAsia="ru-RU"/>
        </w:rPr>
        <w:t>%)</w:t>
      </w:r>
    </w:p>
    <w:p w:rsidR="00FC471F" w:rsidRDefault="00643229" w:rsidP="00DF0699">
      <w:pPr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КИТ-2</w:t>
      </w:r>
      <w:r w:rsidRPr="00643229">
        <w:rPr>
          <w:rFonts w:ascii="Times New Roman" w:hAnsi="Times New Roman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ноября 201</w:t>
      </w:r>
      <w:r w:rsidRPr="00643229">
        <w:rPr>
          <w:rFonts w:ascii="Times New Roman" w:hAnsi="Times New Roman"/>
          <w:sz w:val="24"/>
          <w:szCs w:val="24"/>
          <w:lang w:val="ru-RU" w:eastAsia="ru-RU"/>
        </w:rPr>
        <w:t>9</w:t>
      </w:r>
      <w:r w:rsidR="00E5505B">
        <w:rPr>
          <w:rFonts w:ascii="Times New Roman" w:hAnsi="Times New Roman"/>
          <w:sz w:val="24"/>
          <w:szCs w:val="24"/>
          <w:lang w:val="ru-RU" w:eastAsia="ru-RU"/>
        </w:rPr>
        <w:t xml:space="preserve"> года (32 участника/25,3</w:t>
      </w:r>
      <w:r w:rsidR="00FC471F">
        <w:rPr>
          <w:rFonts w:ascii="Times New Roman" w:hAnsi="Times New Roman"/>
          <w:sz w:val="24"/>
          <w:szCs w:val="24"/>
          <w:lang w:val="ru-RU" w:eastAsia="ru-RU"/>
        </w:rPr>
        <w:t>%)</w:t>
      </w:r>
    </w:p>
    <w:p w:rsidR="00FC471F" w:rsidRDefault="00FC471F" w:rsidP="00DF0699">
      <w:pPr>
        <w:spacing w:before="30" w:after="30" w:line="240" w:lineRule="atLeast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proofErr w:type="spellStart"/>
      <w:r w:rsidRPr="00563DAC">
        <w:rPr>
          <w:rFonts w:ascii="Times New Roman" w:hAnsi="Times New Roman"/>
          <w:bCs/>
          <w:sz w:val="24"/>
          <w:szCs w:val="24"/>
          <w:lang w:val="ru-RU" w:eastAsia="ru-RU"/>
        </w:rPr>
        <w:t>BritishBulldog</w:t>
      </w:r>
      <w:proofErr w:type="spellEnd"/>
      <w:r w:rsidR="00643229">
        <w:rPr>
          <w:rFonts w:ascii="Times New Roman" w:hAnsi="Times New Roman"/>
          <w:bCs/>
          <w:sz w:val="24"/>
          <w:szCs w:val="24"/>
          <w:lang w:val="ru-RU" w:eastAsia="ru-RU"/>
        </w:rPr>
        <w:t xml:space="preserve"> – 13 декабря 201</w:t>
      </w:r>
      <w:r w:rsidR="00643229" w:rsidRPr="00643229">
        <w:rPr>
          <w:rFonts w:ascii="Times New Roman" w:hAnsi="Times New Roman"/>
          <w:bCs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г</w:t>
      </w:r>
      <w:r w:rsidR="00E5505B">
        <w:rPr>
          <w:rFonts w:ascii="Times New Roman" w:hAnsi="Times New Roman"/>
          <w:bCs/>
          <w:sz w:val="24"/>
          <w:szCs w:val="24"/>
          <w:lang w:val="ru-RU" w:eastAsia="ru-RU"/>
        </w:rPr>
        <w:t>ода (7 участников/5,5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%)</w:t>
      </w:r>
    </w:p>
    <w:p w:rsidR="00FC471F" w:rsidRDefault="00643229" w:rsidP="00DF0699">
      <w:pPr>
        <w:spacing w:before="30" w:after="30" w:line="240" w:lineRule="atLeast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Золотое Руно – </w:t>
      </w:r>
      <w:r w:rsidR="009D277F">
        <w:rPr>
          <w:rFonts w:ascii="Times New Roman" w:hAnsi="Times New Roman"/>
          <w:bCs/>
          <w:sz w:val="24"/>
          <w:szCs w:val="24"/>
          <w:lang w:val="ru-RU" w:eastAsia="ru-RU"/>
        </w:rPr>
        <w:t xml:space="preserve">14 -17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февраля 201</w:t>
      </w:r>
      <w:r w:rsidRPr="00643229">
        <w:rPr>
          <w:rFonts w:ascii="Times New Roman" w:hAnsi="Times New Roman"/>
          <w:bCs/>
          <w:sz w:val="24"/>
          <w:szCs w:val="24"/>
          <w:lang w:val="ru-RU" w:eastAsia="ru-RU"/>
        </w:rPr>
        <w:t>9</w:t>
      </w:r>
      <w:r w:rsidR="00E5505B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 (18 участников/14,2</w:t>
      </w:r>
      <w:r w:rsidR="00FC471F">
        <w:rPr>
          <w:rFonts w:ascii="Times New Roman" w:hAnsi="Times New Roman"/>
          <w:bCs/>
          <w:sz w:val="24"/>
          <w:szCs w:val="24"/>
          <w:lang w:val="ru-RU" w:eastAsia="ru-RU"/>
        </w:rPr>
        <w:t>%)</w:t>
      </w:r>
    </w:p>
    <w:p w:rsidR="00AC1B48" w:rsidRPr="00996ACA" w:rsidRDefault="00AC1B48" w:rsidP="00A77EF3">
      <w:pPr>
        <w:tabs>
          <w:tab w:val="left" w:pos="2340"/>
        </w:tabs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C1B48" w:rsidRDefault="00AC1B48" w:rsidP="00314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14DC7">
        <w:rPr>
          <w:rFonts w:ascii="Times New Roman" w:hAnsi="Times New Roman"/>
          <w:b/>
          <w:bCs/>
          <w:sz w:val="28"/>
          <w:szCs w:val="28"/>
          <w:lang w:val="ru-RU" w:eastAsia="ru-RU"/>
        </w:rPr>
        <w:t>V</w:t>
      </w:r>
      <w:r w:rsidR="00A00193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314DC7">
        <w:rPr>
          <w:rFonts w:ascii="Times New Roman" w:hAnsi="Times New Roman"/>
          <w:b/>
          <w:bCs/>
          <w:sz w:val="28"/>
          <w:szCs w:val="28"/>
          <w:lang w:val="ru-RU" w:eastAsia="ru-RU"/>
        </w:rPr>
        <w:t>. Востребованность выпускников</w:t>
      </w:r>
    </w:p>
    <w:p w:rsidR="00AC1B48" w:rsidRDefault="00AC1B48" w:rsidP="00314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31"/>
        <w:gridCol w:w="1599"/>
        <w:gridCol w:w="2200"/>
        <w:gridCol w:w="1427"/>
        <w:gridCol w:w="1682"/>
        <w:gridCol w:w="2200"/>
        <w:gridCol w:w="1723"/>
        <w:gridCol w:w="1571"/>
      </w:tblGrid>
      <w:tr w:rsidR="00AC1B48" w:rsidTr="00BE72D9">
        <w:tc>
          <w:tcPr>
            <w:tcW w:w="1938" w:type="dxa"/>
            <w:vMerge w:val="restart"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6135" w:type="dxa"/>
            <w:gridSpan w:val="3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Основная школа</w:t>
            </w:r>
          </w:p>
        </w:tc>
        <w:tc>
          <w:tcPr>
            <w:tcW w:w="10052" w:type="dxa"/>
            <w:gridSpan w:val="5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Средняя школа</w:t>
            </w:r>
          </w:p>
        </w:tc>
      </w:tr>
      <w:tr w:rsidR="00AC1B48" w:rsidRPr="00EB796D" w:rsidTr="00BE72D9">
        <w:tc>
          <w:tcPr>
            <w:tcW w:w="1938" w:type="dxa"/>
            <w:vMerge/>
          </w:tcPr>
          <w:p w:rsidR="00AC1B48" w:rsidRPr="00BE72D9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75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Перешли в 10 класс</w:t>
            </w:r>
          </w:p>
        </w:tc>
        <w:tc>
          <w:tcPr>
            <w:tcW w:w="2200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Поступили в профессиональную ОО</w:t>
            </w:r>
          </w:p>
        </w:tc>
        <w:tc>
          <w:tcPr>
            <w:tcW w:w="1952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968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Поступили в ВУЗ</w:t>
            </w:r>
          </w:p>
        </w:tc>
        <w:tc>
          <w:tcPr>
            <w:tcW w:w="2200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Поступили в профессиональную ОО</w:t>
            </w:r>
          </w:p>
        </w:tc>
        <w:tc>
          <w:tcPr>
            <w:tcW w:w="1971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Устроились на работу</w:t>
            </w:r>
          </w:p>
        </w:tc>
        <w:tc>
          <w:tcPr>
            <w:tcW w:w="1961" w:type="dxa"/>
          </w:tcPr>
          <w:p w:rsidR="00AC1B48" w:rsidRPr="00BE72D9" w:rsidRDefault="00AC1B48" w:rsidP="00BE7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Пошли на срочную службу по призыву</w:t>
            </w:r>
          </w:p>
        </w:tc>
      </w:tr>
      <w:tr w:rsidR="00AC1B48" w:rsidTr="00BE72D9">
        <w:tc>
          <w:tcPr>
            <w:tcW w:w="1938" w:type="dxa"/>
          </w:tcPr>
          <w:p w:rsidR="00AC1B48" w:rsidRPr="00BE72D9" w:rsidRDefault="003733DB" w:rsidP="009D2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="009D27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 w:rsidR="00AC1B48" w:rsidRPr="00BE72D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960" w:type="dxa"/>
          </w:tcPr>
          <w:p w:rsidR="00AC1B48" w:rsidRPr="00482DFB" w:rsidRDefault="009D277F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75" w:type="dxa"/>
          </w:tcPr>
          <w:p w:rsidR="00AC1B48" w:rsidRPr="00482DFB" w:rsidRDefault="009D277F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00" w:type="dxa"/>
          </w:tcPr>
          <w:p w:rsidR="00AC1B48" w:rsidRPr="00482DFB" w:rsidRDefault="009D277F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52" w:type="dxa"/>
          </w:tcPr>
          <w:p w:rsidR="00AC1B48" w:rsidRPr="00482DFB" w:rsidRDefault="00253473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68" w:type="dxa"/>
          </w:tcPr>
          <w:p w:rsidR="00AC1B48" w:rsidRPr="00482DFB" w:rsidRDefault="009D277F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00" w:type="dxa"/>
          </w:tcPr>
          <w:p w:rsidR="00AC1B48" w:rsidRPr="00482DFB" w:rsidRDefault="009D277F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71" w:type="dxa"/>
          </w:tcPr>
          <w:p w:rsidR="00AC1B48" w:rsidRPr="00482DFB" w:rsidRDefault="009D277F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61" w:type="dxa"/>
          </w:tcPr>
          <w:p w:rsidR="00AC1B48" w:rsidRPr="00482DFB" w:rsidRDefault="00AC1B48" w:rsidP="00BE72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AC1B48" w:rsidRPr="00314DC7" w:rsidRDefault="00AC1B48" w:rsidP="00314D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F96135" w:rsidRDefault="00AC1B48" w:rsidP="00F9613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96135">
        <w:rPr>
          <w:rFonts w:ascii="Times New Roman" w:hAnsi="Times New Roman"/>
          <w:b/>
          <w:bCs/>
          <w:sz w:val="28"/>
          <w:szCs w:val="28"/>
          <w:lang w:val="ru-RU" w:eastAsia="ru-RU"/>
        </w:rPr>
        <w:t>VI</w:t>
      </w:r>
      <w:r w:rsidR="00A00193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F9613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Независимая оценка качества образования МКОУ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Старопершинская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СОШ</w:t>
      </w:r>
    </w:p>
    <w:p w:rsidR="00AC1B48" w:rsidRPr="00333A77" w:rsidRDefault="00A00193" w:rsidP="00333A77">
      <w:pPr>
        <w:pStyle w:val="Default"/>
        <w:jc w:val="both"/>
      </w:pPr>
      <w:r>
        <w:t>НОКО в 20</w:t>
      </w:r>
      <w:r w:rsidR="00B77DD0">
        <w:t xml:space="preserve">20 </w:t>
      </w:r>
      <w:r w:rsidR="00AC1B48">
        <w:t xml:space="preserve">году МКОУ </w:t>
      </w:r>
      <w:proofErr w:type="spellStart"/>
      <w:r w:rsidR="00AC1B48">
        <w:t>Старопершинская</w:t>
      </w:r>
      <w:proofErr w:type="spellEnd"/>
      <w:r w:rsidR="00AC1B48">
        <w:t xml:space="preserve"> СОШ не проходила.</w:t>
      </w:r>
    </w:p>
    <w:p w:rsidR="00AC1B48" w:rsidRDefault="00AC1B48" w:rsidP="00333A77">
      <w:pPr>
        <w:pStyle w:val="Default"/>
        <w:jc w:val="both"/>
        <w:rPr>
          <w:sz w:val="20"/>
          <w:szCs w:val="20"/>
        </w:rPr>
      </w:pPr>
    </w:p>
    <w:p w:rsidR="00AC1B48" w:rsidRPr="00864F10" w:rsidRDefault="00A00193" w:rsidP="005740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IX</w:t>
      </w:r>
      <w:r w:rsidR="00AC1B48" w:rsidRPr="00864F10">
        <w:rPr>
          <w:rFonts w:ascii="Times New Roman" w:hAnsi="Times New Roman"/>
          <w:b/>
          <w:bCs/>
          <w:sz w:val="28"/>
          <w:szCs w:val="28"/>
          <w:lang w:val="ru-RU" w:eastAsia="ru-RU"/>
        </w:rPr>
        <w:t>. Оценка кадрового обеспечения</w:t>
      </w:r>
    </w:p>
    <w:p w:rsidR="00AC1B48" w:rsidRPr="00AB03DF" w:rsidRDefault="00AC1B48" w:rsidP="00AB03DF">
      <w:pPr>
        <w:pStyle w:val="ab"/>
        <w:shd w:val="clear" w:color="auto" w:fill="FFFFFF"/>
        <w:jc w:val="both"/>
      </w:pPr>
      <w:r>
        <w:lastRenderedPageBreak/>
        <w:t xml:space="preserve">На период </w:t>
      </w:r>
      <w:proofErr w:type="spellStart"/>
      <w:r>
        <w:t>самообследования</w:t>
      </w:r>
      <w:proofErr w:type="spellEnd"/>
      <w:r>
        <w:t xml:space="preserve"> в МКОУ</w:t>
      </w:r>
      <w:r w:rsidR="00A73BE4">
        <w:t xml:space="preserve"> </w:t>
      </w:r>
      <w:proofErr w:type="spellStart"/>
      <w:r w:rsidR="00A73BE4">
        <w:t>Старопершинская</w:t>
      </w:r>
      <w:proofErr w:type="spellEnd"/>
      <w:r w:rsidR="00A73BE4">
        <w:t xml:space="preserve"> СОШ работают 26</w:t>
      </w:r>
      <w:r>
        <w:t xml:space="preserve"> педагог</w:t>
      </w:r>
      <w:r w:rsidR="00B77DD0">
        <w:t>ов</w:t>
      </w:r>
      <w:r w:rsidR="00A73BE4">
        <w:t>. Один внутренний совместитель и два внешних</w:t>
      </w:r>
      <w:r w:rsidR="00B77DD0">
        <w:t>.</w:t>
      </w:r>
      <w:r>
        <w:t xml:space="preserve"> </w:t>
      </w:r>
      <w:r w:rsidRPr="00AB03DF"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</w:t>
      </w:r>
      <w:r>
        <w:t>, в соответствии потребностями ш</w:t>
      </w:r>
      <w:r w:rsidRPr="00AB03DF">
        <w:t>колы и требованиями действующего законодательства.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B03DF">
        <w:rPr>
          <w:rFonts w:ascii="Times New Roman" w:hAnsi="Times New Roman"/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B03DF">
        <w:rPr>
          <w:rFonts w:ascii="Times New Roman" w:hAnsi="Times New Roman"/>
          <w:sz w:val="24"/>
          <w:szCs w:val="24"/>
          <w:lang w:val="ru-RU" w:eastAsia="ru-RU"/>
        </w:rPr>
        <w:t>− на сохранение, укрепление и развитие кадрового потенциала;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B03DF">
        <w:rPr>
          <w:rFonts w:ascii="Times New Roman" w:hAnsi="Times New Roman"/>
          <w:sz w:val="24"/>
          <w:szCs w:val="24"/>
          <w:lang w:val="ru-RU" w:eastAsia="ru-RU"/>
        </w:rPr>
        <w:t>− создание квалифицированного коллектива, способного работать в современных условиях;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B03DF">
        <w:rPr>
          <w:rFonts w:ascii="Times New Roman" w:hAnsi="Times New Roman"/>
          <w:sz w:val="24"/>
          <w:szCs w:val="24"/>
          <w:lang w:val="ru-RU" w:eastAsia="ru-RU"/>
        </w:rPr>
        <w:t>− повышения уровня квалификации персонала.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B03DF">
        <w:rPr>
          <w:rFonts w:ascii="Times New Roman" w:hAnsi="Times New Roman"/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B03DF">
        <w:rPr>
          <w:rFonts w:ascii="Times New Roman" w:hAnsi="Times New Roman"/>
          <w:sz w:val="24"/>
          <w:szCs w:val="24"/>
          <w:lang w:val="ru-RU"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− в ш</w:t>
      </w:r>
      <w:r w:rsidRPr="00AB03DF">
        <w:rPr>
          <w:rFonts w:ascii="Times New Roman" w:hAnsi="Times New Roman"/>
          <w:sz w:val="24"/>
          <w:szCs w:val="24"/>
          <w:lang w:val="ru-RU" w:eastAsia="ru-RU"/>
        </w:rPr>
        <w:t>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AC1B48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− кадровый потенциал ш</w:t>
      </w:r>
      <w:r w:rsidRPr="00AB03DF">
        <w:rPr>
          <w:rFonts w:ascii="Times New Roman" w:hAnsi="Times New Roman"/>
          <w:sz w:val="24"/>
          <w:szCs w:val="24"/>
          <w:lang w:val="ru-RU" w:eastAsia="ru-RU"/>
        </w:rPr>
        <w:t>колы динамично развивается на основе целенаправленной работы по</w:t>
      </w:r>
      <w:r w:rsidR="00A00193" w:rsidRPr="00A0019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13" w:anchor="/document/16/4019/" w:history="1">
        <w:r w:rsidRPr="00AB03DF">
          <w:rPr>
            <w:rFonts w:ascii="Times New Roman" w:hAnsi="Times New Roman"/>
            <w:b/>
            <w:bCs/>
            <w:i/>
            <w:iCs/>
            <w:sz w:val="24"/>
            <w:szCs w:val="24"/>
            <w:lang w:val="ru-RU" w:eastAsia="ru-RU"/>
          </w:rPr>
          <w:t>повышению квалификации педагогов</w:t>
        </w:r>
      </w:hyperlink>
      <w:r w:rsidRPr="00AB03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C1B48" w:rsidRPr="00AB03DF" w:rsidRDefault="00AC1B48" w:rsidP="00AB03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C1B48" w:rsidRPr="0057407C" w:rsidRDefault="00AC1B48" w:rsidP="005740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12"/>
        <w:gridCol w:w="3191"/>
      </w:tblGrid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2312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91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общего</w:t>
            </w:r>
            <w:proofErr w:type="spellEnd"/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</w:p>
        </w:tc>
      </w:tr>
      <w:tr w:rsidR="00AC1B48" w:rsidRPr="00A77EF3" w:rsidTr="000737F6">
        <w:tc>
          <w:tcPr>
            <w:tcW w:w="9571" w:type="dxa"/>
            <w:gridSpan w:val="3"/>
          </w:tcPr>
          <w:p w:rsidR="00AC1B48" w:rsidRPr="00A77EF3" w:rsidRDefault="00AC1B48" w:rsidP="000737F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2312" w:type="dxa"/>
          </w:tcPr>
          <w:p w:rsidR="00AC1B48" w:rsidRPr="00587F6A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1</w:t>
            </w:r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91" w:type="dxa"/>
          </w:tcPr>
          <w:p w:rsidR="00AC1B48" w:rsidRPr="00A77EF3" w:rsidRDefault="00A73BE4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38,5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587F6A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Высшее непедагогическое</w:t>
            </w:r>
          </w:p>
        </w:tc>
        <w:tc>
          <w:tcPr>
            <w:tcW w:w="2312" w:type="dxa"/>
          </w:tcPr>
          <w:p w:rsidR="00AC1B48" w:rsidRPr="00587F6A" w:rsidRDefault="00A73BE4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1" w:type="dxa"/>
          </w:tcPr>
          <w:p w:rsidR="00AC1B48" w:rsidRPr="00587F6A" w:rsidRDefault="00A73BE4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11,5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Среднеепроф</w:t>
            </w:r>
            <w:proofErr w:type="spellEnd"/>
            <w:r w:rsidRPr="00A77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2312" w:type="dxa"/>
          </w:tcPr>
          <w:p w:rsidR="00AC1B48" w:rsidRPr="00587F6A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1</w:t>
            </w:r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1" w:type="dxa"/>
          </w:tcPr>
          <w:p w:rsidR="00AC1B48" w:rsidRPr="00587F6A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5</w:t>
            </w:r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>0%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lastRenderedPageBreak/>
              <w:t>Среднеепроф</w:t>
            </w:r>
            <w:proofErr w:type="spellEnd"/>
            <w:r w:rsidRPr="00A77E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непедагогическое</w:t>
            </w:r>
            <w:proofErr w:type="spellEnd"/>
          </w:p>
        </w:tc>
        <w:tc>
          <w:tcPr>
            <w:tcW w:w="2312" w:type="dxa"/>
          </w:tcPr>
          <w:p w:rsidR="00AC1B48" w:rsidRPr="00587F6A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91" w:type="dxa"/>
          </w:tcPr>
          <w:p w:rsidR="00AC1B48" w:rsidRPr="00587F6A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Среднее</w:t>
            </w:r>
            <w:proofErr w:type="spellEnd"/>
            <w:r w:rsidRPr="00A77EF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 w:rsidRPr="00A77E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общееобразование</w:t>
            </w:r>
            <w:proofErr w:type="spellEnd"/>
          </w:p>
        </w:tc>
        <w:tc>
          <w:tcPr>
            <w:tcW w:w="2312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Учатся</w:t>
            </w:r>
            <w:proofErr w:type="spellEnd"/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заочно</w:t>
            </w:r>
            <w:proofErr w:type="spellEnd"/>
          </w:p>
        </w:tc>
        <w:tc>
          <w:tcPr>
            <w:tcW w:w="2312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1B48" w:rsidRPr="00A77EF3" w:rsidTr="000737F6">
        <w:tc>
          <w:tcPr>
            <w:tcW w:w="9571" w:type="dxa"/>
            <w:gridSpan w:val="3"/>
          </w:tcPr>
          <w:p w:rsidR="00AC1B48" w:rsidRPr="00A77EF3" w:rsidRDefault="00AC1B48" w:rsidP="000737F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312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C1B48" w:rsidRPr="00587F6A" w:rsidRDefault="00A73BE4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7,7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312" w:type="dxa"/>
          </w:tcPr>
          <w:p w:rsidR="00AC1B48" w:rsidRPr="00AD3422" w:rsidRDefault="00AC1B48" w:rsidP="00AD3422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1</w:t>
            </w:r>
            <w:r w:rsidR="00AD342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91" w:type="dxa"/>
          </w:tcPr>
          <w:p w:rsidR="00AC1B48" w:rsidRPr="00587F6A" w:rsidRDefault="00AD3422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63,4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A77EF3">
              <w:rPr>
                <w:rFonts w:ascii="Times New Roman" w:hAnsi="Times New Roman"/>
                <w:sz w:val="24"/>
                <w:szCs w:val="24"/>
              </w:rPr>
              <w:t xml:space="preserve"> ЗД</w:t>
            </w:r>
          </w:p>
        </w:tc>
        <w:tc>
          <w:tcPr>
            <w:tcW w:w="2312" w:type="dxa"/>
          </w:tcPr>
          <w:p w:rsidR="00AC1B48" w:rsidRPr="00587F6A" w:rsidRDefault="00AD3422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1" w:type="dxa"/>
          </w:tcPr>
          <w:p w:rsidR="00AC1B48" w:rsidRPr="00587F6A" w:rsidRDefault="00AD3422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7,7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="00A73B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312" w:type="dxa"/>
          </w:tcPr>
          <w:p w:rsidR="00AC1B48" w:rsidRPr="00A73BE4" w:rsidRDefault="00AD3422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1" w:type="dxa"/>
          </w:tcPr>
          <w:p w:rsidR="00AC1B48" w:rsidRPr="005D74BC" w:rsidRDefault="00AD3422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11,5</w:t>
            </w:r>
            <w:r w:rsidR="005D7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9571" w:type="dxa"/>
            <w:gridSpan w:val="3"/>
          </w:tcPr>
          <w:p w:rsidR="00AC1B48" w:rsidRPr="00A77EF3" w:rsidRDefault="00AC1B48" w:rsidP="000737F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EF3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  <w:proofErr w:type="spellEnd"/>
            <w:r w:rsidR="00A73B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EF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12" w:type="dxa"/>
          </w:tcPr>
          <w:p w:rsidR="00AC1B48" w:rsidRPr="005D74BC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1" w:type="dxa"/>
          </w:tcPr>
          <w:p w:rsidR="00AC1B48" w:rsidRPr="00A77EF3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7,7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2312" w:type="dxa"/>
          </w:tcPr>
          <w:p w:rsidR="00AC1B48" w:rsidRPr="005D74BC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1" w:type="dxa"/>
          </w:tcPr>
          <w:p w:rsidR="00AC1B48" w:rsidRPr="00A77EF3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11,5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2312" w:type="dxa"/>
          </w:tcPr>
          <w:p w:rsidR="00AC1B48" w:rsidRPr="005D74BC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91" w:type="dxa"/>
          </w:tcPr>
          <w:p w:rsidR="00AC1B48" w:rsidRPr="00A77EF3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2312" w:type="dxa"/>
          </w:tcPr>
          <w:p w:rsidR="00AC1B48" w:rsidRPr="005D74BC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91" w:type="dxa"/>
          </w:tcPr>
          <w:p w:rsidR="00AC1B48" w:rsidRPr="00A77EF3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AC1B48" w:rsidRPr="00A77EF3" w:rsidTr="000737F6">
        <w:tc>
          <w:tcPr>
            <w:tcW w:w="4068" w:type="dxa"/>
          </w:tcPr>
          <w:p w:rsidR="00AC1B48" w:rsidRPr="00A77EF3" w:rsidRDefault="00AC1B48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EF3">
              <w:rPr>
                <w:rFonts w:ascii="Times New Roman" w:hAnsi="Times New Roman"/>
                <w:sz w:val="24"/>
                <w:szCs w:val="24"/>
              </w:rPr>
              <w:t xml:space="preserve">31 и </w:t>
            </w:r>
            <w:proofErr w:type="spellStart"/>
            <w:r w:rsidRPr="00A77EF3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312" w:type="dxa"/>
          </w:tcPr>
          <w:p w:rsidR="00AC1B48" w:rsidRPr="005D74BC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91" w:type="dxa"/>
          </w:tcPr>
          <w:p w:rsidR="00AC1B48" w:rsidRPr="00A77EF3" w:rsidRDefault="005D74BC" w:rsidP="000737F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34,6</w:t>
            </w:r>
            <w:r w:rsidR="00AC1B48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AC1B48" w:rsidRDefault="00AC1B48" w:rsidP="00C51852">
      <w:pPr>
        <w:pStyle w:val="Default"/>
        <w:jc w:val="both"/>
      </w:pPr>
    </w:p>
    <w:p w:rsidR="00AC1B48" w:rsidRPr="00EF78E0" w:rsidRDefault="00AC1B48" w:rsidP="00EE19D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</w:t>
      </w:r>
    </w:p>
    <w:p w:rsidR="00AC1B48" w:rsidRPr="00EF78E0" w:rsidRDefault="00AC1B48" w:rsidP="00EE19D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F78E0">
        <w:rPr>
          <w:rFonts w:ascii="Times New Roman" w:hAnsi="Times New Roman"/>
          <w:sz w:val="24"/>
          <w:szCs w:val="24"/>
          <w:lang w:val="ru-RU" w:eastAsia="ru-RU"/>
        </w:rPr>
        <w:t xml:space="preserve">Повышение квалификации педагогических работников  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</w:t>
      </w:r>
    </w:p>
    <w:p w:rsidR="00AC1B48" w:rsidRPr="00C42B37" w:rsidRDefault="00A00193" w:rsidP="00EE1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X</w:t>
      </w:r>
      <w:r w:rsidR="00AC1B48" w:rsidRPr="00C42B37">
        <w:rPr>
          <w:rFonts w:ascii="Times New Roman" w:hAnsi="Times New Roman"/>
          <w:b/>
          <w:bCs/>
          <w:sz w:val="28"/>
          <w:szCs w:val="28"/>
          <w:lang w:val="ru-RU" w:eastAsia="ru-RU"/>
        </w:rPr>
        <w:t>. Оценка учебно-методического и библиотечно-информационного обеспечения</w:t>
      </w:r>
    </w:p>
    <w:p w:rsidR="00AC1B48" w:rsidRPr="00333A77" w:rsidRDefault="00AC1B48" w:rsidP="00C51852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9858"/>
      </w:tblGrid>
      <w:tr w:rsidR="00AC1B48" w:rsidRPr="00EF78E0" w:rsidTr="003C39CF">
        <w:trPr>
          <w:trHeight w:val="330"/>
        </w:trPr>
        <w:tc>
          <w:tcPr>
            <w:tcW w:w="4928" w:type="dxa"/>
          </w:tcPr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Состояние библиотечного фонда, средств информационного обеспечения и их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обновления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,о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беспеченность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обучающихся учебной, учебно-методической и справочной литературой, информационными ресурсами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85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763"/>
              <w:gridCol w:w="1808"/>
            </w:tblGrid>
            <w:tr w:rsidR="00AC1B48" w:rsidRPr="00EB796D" w:rsidTr="003C39CF"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AC1B48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lastRenderedPageBreak/>
                    <w:t>Общий фонд библиотеки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5D74BC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8343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  <w:proofErr w:type="spellEnd"/>
                  <w:proofErr w:type="gramEnd"/>
                </w:p>
              </w:tc>
            </w:tr>
            <w:tr w:rsidR="00AC1B48" w:rsidRPr="00EB796D" w:rsidTr="003C39CF">
              <w:trPr>
                <w:trHeight w:val="324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AC1B48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учебной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5D74BC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1776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  <w:proofErr w:type="spellEnd"/>
                  <w:proofErr w:type="gramEnd"/>
                </w:p>
              </w:tc>
            </w:tr>
            <w:tr w:rsidR="00AC1B48" w:rsidRPr="00EB796D" w:rsidTr="003C39CF">
              <w:trPr>
                <w:trHeight w:val="318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AC1B48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учебно-методической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AC1B48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</w:t>
                  </w:r>
                  <w:r w:rsidR="005D74BC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843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  <w:proofErr w:type="spellEnd"/>
                  <w:proofErr w:type="gramEnd"/>
                </w:p>
              </w:tc>
            </w:tr>
            <w:tr w:rsidR="00AC1B48" w:rsidRPr="00EB796D" w:rsidTr="003C39CF">
              <w:trPr>
                <w:trHeight w:val="360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AC1B48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художественной 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5D74BC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4724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</w:p>
              </w:tc>
            </w:tr>
            <w:tr w:rsidR="00AC1B48" w:rsidRPr="00EB796D" w:rsidTr="003C39CF">
              <w:trPr>
                <w:trHeight w:val="330"/>
              </w:trPr>
              <w:tc>
                <w:tcPr>
                  <w:tcW w:w="7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AC1B48" w:rsidP="005D74BC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</w:t>
                  </w:r>
                  <w:r w:rsidR="005D74BC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личество новой   учебной</w:t>
                  </w: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литературы</w:t>
                  </w: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ab/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1B48" w:rsidRPr="00EF78E0" w:rsidRDefault="005D74BC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216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экз</w:t>
                  </w:r>
                  <w:proofErr w:type="spellEnd"/>
                  <w:proofErr w:type="gramEnd"/>
                </w:p>
                <w:p w:rsidR="00AC1B48" w:rsidRPr="00EF78E0" w:rsidRDefault="00AC1B48" w:rsidP="003C39CF">
                  <w:pPr>
                    <w:spacing w:after="75" w:line="273" w:lineRule="atLeast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Книжный фонд ежегодно пополняется и обновляется за счет муниципальн</w:t>
            </w:r>
            <w:r w:rsidR="005D7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ого бюджета. За 2019 год было приобретено 216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экземпляров учеб</w:t>
            </w:r>
            <w:r w:rsidR="005D7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ной 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литературы</w:t>
            </w:r>
            <w:r w:rsidR="005D7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Комп</w:t>
            </w:r>
            <w:r w:rsidR="005D74B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ьютерное обеспечение библиотеки: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Всего компьютеров в библиотеке – 1, из них используются в учебном процессе – 1;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Наличие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медиатеки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– 182 экз. дисков;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Имеется выход в Интернет;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Наличие локальной сети (да/нет): – да;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Наличие сайта библиотеки (да/нет): – нет;</w:t>
            </w: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Использование библиотеки в качестве справочно-информационного центр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а–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обеспечивается.</w:t>
            </w:r>
          </w:p>
          <w:p w:rsidR="00AC1B48" w:rsidRPr="00EF78E0" w:rsidRDefault="00AC1B48" w:rsidP="003C39CF">
            <w:pPr>
              <w:spacing w:after="75" w:line="273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Обеспеченность учебной литературой </w:t>
            </w:r>
            <w:proofErr w:type="gramStart"/>
            <w:r w:rsidRPr="00EF78E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учебных</w:t>
            </w:r>
            <w:proofErr w:type="gramEnd"/>
            <w:r w:rsidRPr="00EF78E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F78E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предметовфедерального</w:t>
            </w:r>
            <w:proofErr w:type="spellEnd"/>
            <w:r w:rsidRPr="00EF78E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компонента учебного плана </w:t>
            </w:r>
          </w:p>
          <w:tbl>
            <w:tblPr>
              <w:tblpPr w:leftFromText="36" w:rightFromText="36" w:vertAnchor="text"/>
              <w:tblW w:w="900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42"/>
              <w:gridCol w:w="6859"/>
            </w:tblGrid>
            <w:tr w:rsidR="00AC1B48" w:rsidRPr="00EB796D" w:rsidTr="003C39CF">
              <w:trPr>
                <w:trHeight w:val="535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iCs/>
                      <w:sz w:val="24"/>
                      <w:szCs w:val="24"/>
                      <w:lang w:val="ru-RU"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iCs/>
                      <w:sz w:val="24"/>
                      <w:szCs w:val="24"/>
                      <w:lang w:val="ru-RU" w:eastAsia="ru-RU"/>
                    </w:rPr>
                    <w:t>Обеспеченность за счет муниципального бюджета</w:t>
                  </w:r>
                </w:p>
              </w:tc>
            </w:tr>
            <w:tr w:rsidR="00AC1B48" w:rsidRPr="00EF78E0" w:rsidTr="003C39CF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1-4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5D74BC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="00AC1B48"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</w:tr>
            <w:tr w:rsidR="00AC1B48" w:rsidRPr="00EF78E0" w:rsidTr="003C39CF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5D74BC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="00AC1B48"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</w:tr>
            <w:tr w:rsidR="00AC1B48" w:rsidRPr="00EF78E0" w:rsidTr="003C39CF">
              <w:trPr>
                <w:trHeight w:val="365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B77DD0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</w:t>
                  </w:r>
                  <w:r w:rsidR="00AC1B48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="00AC1B48"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</w:tr>
            <w:tr w:rsidR="00AC1B48" w:rsidRPr="00EF78E0" w:rsidTr="003C39CF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B77DD0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</w:t>
                  </w:r>
                  <w:r w:rsidR="00AC1B48"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</w:tr>
            <w:tr w:rsidR="00AC1B48" w:rsidRPr="00EF78E0" w:rsidTr="003C39CF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B77DD0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</w:t>
                  </w:r>
                  <w:r w:rsidR="00AC1B48"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%</w:t>
                  </w:r>
                </w:p>
              </w:tc>
            </w:tr>
            <w:tr w:rsidR="00AC1B48" w:rsidRPr="00EF78E0" w:rsidTr="003C39CF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  <w:tr w:rsidR="00AC1B48" w:rsidRPr="00EF78E0" w:rsidTr="003C39CF">
              <w:trPr>
                <w:trHeight w:val="377"/>
                <w:tblCellSpacing w:w="0" w:type="dxa"/>
              </w:trPr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10-11</w:t>
                  </w:r>
                </w:p>
              </w:tc>
              <w:tc>
                <w:tcPr>
                  <w:tcW w:w="68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C1B48" w:rsidRPr="00EF78E0" w:rsidRDefault="00AC1B48" w:rsidP="003C39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F78E0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100%</w:t>
                  </w:r>
                </w:p>
              </w:tc>
            </w:tr>
          </w:tbl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75229" w:rsidRDefault="00AC1B48" w:rsidP="00E7522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Default="00AC1B48" w:rsidP="00E7522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Default="00AC1B48" w:rsidP="00E7522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Default="00AC1B48" w:rsidP="00E7522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75229" w:rsidRDefault="00AC1B48" w:rsidP="00E7522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RPr="00EF78E0" w:rsidTr="003C39CF">
        <w:trPr>
          <w:trHeight w:val="120"/>
        </w:trPr>
        <w:tc>
          <w:tcPr>
            <w:tcW w:w="4928" w:type="dxa"/>
          </w:tcPr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Ведение, своевременность обновления официального сайта в информационно-телекоммуникационной сети «Интернет»</w:t>
            </w:r>
          </w:p>
        </w:tc>
        <w:tc>
          <w:tcPr>
            <w:tcW w:w="9858" w:type="dxa"/>
          </w:tcPr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C1B48" w:rsidRPr="00EF78E0" w:rsidRDefault="00AC1B48" w:rsidP="003C39CF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Сайт школы обновляется еженедельно.</w:t>
            </w:r>
          </w:p>
        </w:tc>
      </w:tr>
    </w:tbl>
    <w:p w:rsidR="00AC1B48" w:rsidRPr="00EE19DF" w:rsidRDefault="00AC1B48" w:rsidP="00333A77">
      <w:pPr>
        <w:pStyle w:val="Default"/>
        <w:jc w:val="both"/>
      </w:pPr>
    </w:p>
    <w:p w:rsidR="00AC1B48" w:rsidRDefault="00AC1B48" w:rsidP="00B97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C1B48" w:rsidRDefault="00AC1B48" w:rsidP="00B97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AC1B48" w:rsidRDefault="00AC1B48" w:rsidP="00B97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9765D">
        <w:rPr>
          <w:rFonts w:ascii="Times New Roman" w:hAnsi="Times New Roman"/>
          <w:b/>
          <w:bCs/>
          <w:sz w:val="28"/>
          <w:szCs w:val="28"/>
          <w:lang w:val="ru-RU" w:eastAsia="ru-RU"/>
        </w:rPr>
        <w:t>X</w:t>
      </w:r>
      <w:r w:rsidR="00A00193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Pr="00B9765D">
        <w:rPr>
          <w:rFonts w:ascii="Times New Roman" w:hAnsi="Times New Roman"/>
          <w:b/>
          <w:bCs/>
          <w:sz w:val="28"/>
          <w:szCs w:val="28"/>
          <w:lang w:val="ru-RU" w:eastAsia="ru-RU"/>
        </w:rPr>
        <w:t>. Оценка материально-технической базы</w:t>
      </w:r>
    </w:p>
    <w:p w:rsidR="00AC1B48" w:rsidRPr="00B9765D" w:rsidRDefault="00AC1B48" w:rsidP="00B976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C1B48" w:rsidRDefault="00AC1B48" w:rsidP="00B976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B9765D">
        <w:rPr>
          <w:rFonts w:ascii="Times New Roman" w:hAnsi="Times New Roman"/>
          <w:sz w:val="24"/>
          <w:szCs w:val="24"/>
          <w:lang w:val="ru-RU" w:eastAsia="ru-RU"/>
        </w:rPr>
        <w:t>Матер</w:t>
      </w:r>
      <w:r>
        <w:rPr>
          <w:rFonts w:ascii="Times New Roman" w:hAnsi="Times New Roman"/>
          <w:sz w:val="24"/>
          <w:szCs w:val="24"/>
          <w:lang w:val="ru-RU" w:eastAsia="ru-RU"/>
        </w:rPr>
        <w:t>иально-техническое обеспечение ш</w:t>
      </w:r>
      <w:r w:rsidRPr="00B9765D">
        <w:rPr>
          <w:rFonts w:ascii="Times New Roman" w:hAnsi="Times New Roman"/>
          <w:sz w:val="24"/>
          <w:szCs w:val="24"/>
          <w:lang w:val="ru-RU" w:eastAsia="ru-RU"/>
        </w:rPr>
        <w:t xml:space="preserve">колы позволяет реализовывать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практически </w:t>
      </w:r>
      <w:r w:rsidRPr="00B9765D">
        <w:rPr>
          <w:rFonts w:ascii="Times New Roman" w:hAnsi="Times New Roman"/>
          <w:sz w:val="24"/>
          <w:szCs w:val="24"/>
          <w:lang w:val="ru-RU" w:eastAsia="ru-RU"/>
        </w:rPr>
        <w:t>в полной мере образовательные программы.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МКОУ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Старопершинская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СОШ имеется:</w:t>
      </w:r>
    </w:p>
    <w:p w:rsidR="00AC1B48" w:rsidRDefault="00AC1B48" w:rsidP="004C0D44">
      <w:pPr>
        <w:pStyle w:val="ab"/>
        <w:shd w:val="clear" w:color="auto" w:fill="FFFFFF"/>
      </w:pPr>
      <w:r>
        <w:t xml:space="preserve">- </w:t>
      </w:r>
      <w:r>
        <w:rPr>
          <w:rStyle w:val="fill"/>
        </w:rPr>
        <w:t>лаборатория по физике;</w:t>
      </w:r>
    </w:p>
    <w:p w:rsidR="00AC1B48" w:rsidRDefault="00AC1B48" w:rsidP="004C0D44">
      <w:pPr>
        <w:pStyle w:val="ab"/>
        <w:shd w:val="clear" w:color="auto" w:fill="FFFFFF"/>
      </w:pPr>
      <w:r>
        <w:rPr>
          <w:rStyle w:val="fill"/>
        </w:rPr>
        <w:t>− лаборатория по химии;</w:t>
      </w:r>
    </w:p>
    <w:p w:rsidR="00AC1B48" w:rsidRDefault="00AC1B48" w:rsidP="004C0D44">
      <w:pPr>
        <w:pStyle w:val="ab"/>
        <w:shd w:val="clear" w:color="auto" w:fill="FFFFFF"/>
        <w:rPr>
          <w:rStyle w:val="fill"/>
        </w:rPr>
      </w:pPr>
      <w:r>
        <w:rPr>
          <w:rStyle w:val="fill"/>
        </w:rPr>
        <w:t>− лаборатория по биологии;</w:t>
      </w:r>
    </w:p>
    <w:p w:rsidR="00AC1B48" w:rsidRDefault="00AC1B48" w:rsidP="004C0D44">
      <w:pPr>
        <w:pStyle w:val="ab"/>
        <w:shd w:val="clear" w:color="auto" w:fill="FFFFFF"/>
        <w:rPr>
          <w:rStyle w:val="fill"/>
        </w:rPr>
      </w:pPr>
      <w:r>
        <w:rPr>
          <w:rStyle w:val="fill"/>
        </w:rPr>
        <w:lastRenderedPageBreak/>
        <w:t>- компьютерный класс;</w:t>
      </w:r>
    </w:p>
    <w:p w:rsidR="00AC1B48" w:rsidRDefault="00AC1B48" w:rsidP="004C0D44">
      <w:pPr>
        <w:pStyle w:val="ab"/>
        <w:shd w:val="clear" w:color="auto" w:fill="FFFFFF"/>
        <w:rPr>
          <w:rStyle w:val="fill"/>
        </w:rPr>
      </w:pPr>
      <w:r>
        <w:rPr>
          <w:rStyle w:val="fill"/>
        </w:rPr>
        <w:t>- кабинет ОБЖ.</w:t>
      </w:r>
    </w:p>
    <w:p w:rsidR="00AC1B48" w:rsidRPr="00351378" w:rsidRDefault="00643229" w:rsidP="004C0D44">
      <w:pPr>
        <w:pStyle w:val="ab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 w:rsidRPr="00643229">
        <w:rPr>
          <w:b/>
          <w:bCs/>
          <w:sz w:val="28"/>
          <w:szCs w:val="28"/>
        </w:rPr>
        <w:t xml:space="preserve">. </w:t>
      </w:r>
      <w:r w:rsidR="00AC1B48" w:rsidRPr="00351378">
        <w:rPr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AC1B48" w:rsidRDefault="00AC1B48" w:rsidP="004C0D44">
      <w:pPr>
        <w:pStyle w:val="ab"/>
        <w:shd w:val="clear" w:color="auto" w:fill="FFFFFF"/>
        <w:rPr>
          <w:rStyle w:val="fill"/>
        </w:rPr>
      </w:pPr>
      <w:r>
        <w:rPr>
          <w:rStyle w:val="fill"/>
        </w:rPr>
        <w:t>Дан</w:t>
      </w:r>
      <w:r w:rsidR="00643229">
        <w:rPr>
          <w:rStyle w:val="fill"/>
        </w:rPr>
        <w:t xml:space="preserve">ные приведены по состоянию на </w:t>
      </w:r>
      <w:r w:rsidR="00643229" w:rsidRPr="00643229">
        <w:rPr>
          <w:rStyle w:val="fill"/>
        </w:rPr>
        <w:t>31</w:t>
      </w:r>
      <w:r w:rsidR="00643229">
        <w:rPr>
          <w:rStyle w:val="fill"/>
        </w:rPr>
        <w:t xml:space="preserve"> декабря 20</w:t>
      </w:r>
      <w:r w:rsidR="009D277F">
        <w:rPr>
          <w:rStyle w:val="fill"/>
        </w:rPr>
        <w:t xml:space="preserve">20 </w:t>
      </w:r>
      <w:r>
        <w:rPr>
          <w:rStyle w:val="fill"/>
        </w:rPr>
        <w:t>года.</w:t>
      </w:r>
    </w:p>
    <w:p w:rsidR="00AC1B48" w:rsidRDefault="00AC1B48" w:rsidP="004C0D44">
      <w:pPr>
        <w:pStyle w:val="ab"/>
        <w:shd w:val="clear" w:color="auto" w:fill="FFFFFF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11760"/>
        <w:gridCol w:w="2380"/>
      </w:tblGrid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CA4CED" w:rsidRDefault="005F20F9" w:rsidP="004A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A02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  <w:r w:rsidR="00AC1B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C1B48" w:rsidRPr="00CA4C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CA4CED" w:rsidRDefault="00AD3422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54</w:t>
            </w:r>
            <w:r w:rsidR="00AC1B48" w:rsidRPr="00CA4C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CA4CED" w:rsidRDefault="005F20F9" w:rsidP="004A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4A02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AC1B48" w:rsidRPr="00CA4CE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CA4CED" w:rsidRDefault="004A02E5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C1B48" w:rsidRPr="00CA4C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CE28E6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4,8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CE28E6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FC0224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C1B48" w:rsidRPr="00CE28E6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FC0224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CE28E6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Средний балл единого государственного экзамена выпускников 11 класса по математике</w:t>
            </w:r>
            <w:r w:rsidR="00CE28E6"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Б/</w:t>
            </w:r>
            <w:proofErr w:type="gramStart"/>
            <w:r w:rsidR="00CE28E6"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FC0224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FC0224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FC0224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B57C69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B57C69" w:rsidRDefault="00FC0224" w:rsidP="009D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7C6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AC1B48" w:rsidRPr="004C0D44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CE28E6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0%</w:t>
            </w:r>
          </w:p>
        </w:tc>
      </w:tr>
      <w:tr w:rsidR="00AC1B48" w:rsidRPr="004C0D44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CE28E6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  <w:r w:rsidR="00AC1B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человек/100%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2A3DA0" w:rsidRDefault="00AC1B48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2A3DA0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31 человек/26,</w:t>
            </w:r>
            <w:r w:rsidR="00AD3422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5</w:t>
            </w:r>
            <w:r w:rsidRPr="002A3DA0"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</w:t>
            </w:r>
            <w:r w:rsidR="006105B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10-11 </w:t>
            </w:r>
            <w:proofErr w:type="spellStart"/>
            <w:r w:rsidR="006105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E9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E93B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человек/100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26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 человек/46,1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человек/38,5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человек/ 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  <w:r w:rsidR="00AC1B4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 50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/100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 человека/7,7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6105B8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человек/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63,4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B796D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D3422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="006105B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 </w:t>
            </w:r>
            <w:r w:rsidR="006105B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7,7</w:t>
            </w:r>
            <w:r w:rsidR="006105B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0A5C60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 человек/34,6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0A5C60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 человек/ 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11,5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0A5C60" w:rsidP="00E93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 человек /23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человек</w:t>
            </w:r>
            <w:r w:rsidR="000A5C6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/100%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0A5C60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 человек/100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0A5C60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0,4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единицы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DB7B9F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28,7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единиц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DB7B9F" w:rsidP="00AD3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AD34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человек/100%</w:t>
            </w:r>
          </w:p>
        </w:tc>
      </w:tr>
      <w:tr w:rsidR="00AC1B48" w:rsidRPr="00EF78E0" w:rsidTr="003C39C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48" w:rsidRPr="00EF78E0" w:rsidRDefault="00AC1B48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B48" w:rsidRPr="00EF78E0" w:rsidRDefault="00DB7B9F" w:rsidP="003C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</w:t>
            </w:r>
            <w:proofErr w:type="gramStart"/>
            <w:r w:rsidR="00AC1B48" w:rsidRPr="00EF78E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</w:p>
        </w:tc>
      </w:tr>
    </w:tbl>
    <w:p w:rsidR="00E93BB0" w:rsidRPr="00E93BB0" w:rsidRDefault="00AC1B48" w:rsidP="00E93BB0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E93BB0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Анализ</w:t>
      </w:r>
      <w:r w:rsidR="00DB7B9F" w:rsidRPr="00E93BB0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E93BB0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B77DD0" w:rsidRPr="00E93BB0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="00E93BB0" w:rsidRPr="00E93BB0"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  <w:t>СП 2.4.3648-20</w:t>
      </w:r>
    </w:p>
    <w:p w:rsidR="00AC1B48" w:rsidRPr="00E93BB0" w:rsidRDefault="00E93BB0" w:rsidP="00E93BB0">
      <w:pPr>
        <w:pStyle w:val="2"/>
        <w:spacing w:before="0"/>
        <w:rPr>
          <w:rFonts w:ascii="Times New Roman" w:hAnsi="Times New Roman" w:cs="Times New Roman"/>
          <w:b w:val="0"/>
          <w:color w:val="auto"/>
          <w:spacing w:val="3"/>
          <w:sz w:val="24"/>
          <w:szCs w:val="24"/>
          <w:lang w:val="ru-RU"/>
        </w:rPr>
      </w:pPr>
      <w:r w:rsidRPr="00E93BB0">
        <w:rPr>
          <w:rFonts w:ascii="Times New Roman" w:hAnsi="Times New Roman" w:cs="Times New Roman"/>
          <w:b w:val="0"/>
          <w:color w:val="000000"/>
          <w:spacing w:val="3"/>
          <w:sz w:val="24"/>
          <w:szCs w:val="24"/>
          <w:lang w:val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 w:val="0"/>
          <w:color w:val="000000"/>
          <w:spacing w:val="3"/>
          <w:sz w:val="24"/>
          <w:szCs w:val="24"/>
          <w:lang w:val="ru-RU"/>
        </w:rPr>
        <w:t xml:space="preserve"> </w:t>
      </w:r>
      <w:r w:rsidR="00AC1B48" w:rsidRPr="00E93BB0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и позволяет реализовывать образовательные программы в полном объеме в соответствии с ФГОС.</w:t>
      </w:r>
      <w:r w:rsidRPr="00E93BB0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="00AC1B48" w:rsidRPr="00E93BB0">
        <w:rPr>
          <w:rFonts w:ascii="Times New Roman" w:hAnsi="Times New Roman"/>
          <w:b w:val="0"/>
          <w:color w:val="auto"/>
          <w:sz w:val="24"/>
          <w:szCs w:val="24"/>
          <w:lang w:val="ru-RU"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AC1B48" w:rsidRPr="00E93BB0" w:rsidRDefault="00AC1B48" w:rsidP="00B976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sectPr w:rsidR="00AC1B48" w:rsidRPr="00E93BB0" w:rsidSect="00D41166">
      <w:type w:val="continuous"/>
      <w:pgSz w:w="16839" w:h="11907" w:orient="landscape" w:code="9"/>
      <w:pgMar w:top="1440" w:right="36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25"/>
    <w:multiLevelType w:val="multilevel"/>
    <w:tmpl w:val="00F290E8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CC520BA"/>
    <w:multiLevelType w:val="hybridMultilevel"/>
    <w:tmpl w:val="D60C263C"/>
    <w:lvl w:ilvl="0" w:tplc="A0C087B2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>
    <w:nsid w:val="28B01E2A"/>
    <w:multiLevelType w:val="multilevel"/>
    <w:tmpl w:val="C49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B9200F"/>
    <w:multiLevelType w:val="hybridMultilevel"/>
    <w:tmpl w:val="408EE382"/>
    <w:lvl w:ilvl="0" w:tplc="A0C08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B28C2"/>
    <w:multiLevelType w:val="hybridMultilevel"/>
    <w:tmpl w:val="8C10C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021DEF"/>
    <w:multiLevelType w:val="hybridMultilevel"/>
    <w:tmpl w:val="248A2CAA"/>
    <w:lvl w:ilvl="0" w:tplc="A0C08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79A6"/>
    <w:rsid w:val="000249DC"/>
    <w:rsid w:val="000272DB"/>
    <w:rsid w:val="00056559"/>
    <w:rsid w:val="000737F6"/>
    <w:rsid w:val="00093FE6"/>
    <w:rsid w:val="000A5C60"/>
    <w:rsid w:val="000C44E7"/>
    <w:rsid w:val="000E0393"/>
    <w:rsid w:val="000E4026"/>
    <w:rsid w:val="000E6AD9"/>
    <w:rsid w:val="000E73F4"/>
    <w:rsid w:val="000F507F"/>
    <w:rsid w:val="000F62B0"/>
    <w:rsid w:val="00120564"/>
    <w:rsid w:val="0012518E"/>
    <w:rsid w:val="00127B24"/>
    <w:rsid w:val="00145BB8"/>
    <w:rsid w:val="00151413"/>
    <w:rsid w:val="00180F2B"/>
    <w:rsid w:val="001A4FED"/>
    <w:rsid w:val="001C34B4"/>
    <w:rsid w:val="001E51B0"/>
    <w:rsid w:val="001F1BF1"/>
    <w:rsid w:val="00253473"/>
    <w:rsid w:val="00282C75"/>
    <w:rsid w:val="002A2E42"/>
    <w:rsid w:val="002A3DA0"/>
    <w:rsid w:val="002A6D75"/>
    <w:rsid w:val="002E675A"/>
    <w:rsid w:val="00314DC7"/>
    <w:rsid w:val="00317441"/>
    <w:rsid w:val="00333A77"/>
    <w:rsid w:val="00351378"/>
    <w:rsid w:val="003733DB"/>
    <w:rsid w:val="003836DE"/>
    <w:rsid w:val="00395450"/>
    <w:rsid w:val="003C39CF"/>
    <w:rsid w:val="003D504F"/>
    <w:rsid w:val="003D551B"/>
    <w:rsid w:val="003E43C7"/>
    <w:rsid w:val="003E6AE6"/>
    <w:rsid w:val="003F558D"/>
    <w:rsid w:val="00411130"/>
    <w:rsid w:val="004266D9"/>
    <w:rsid w:val="00432FC3"/>
    <w:rsid w:val="004609E4"/>
    <w:rsid w:val="00476D1E"/>
    <w:rsid w:val="00482DFB"/>
    <w:rsid w:val="004906B4"/>
    <w:rsid w:val="004A02E5"/>
    <w:rsid w:val="004B0F4D"/>
    <w:rsid w:val="004C0D44"/>
    <w:rsid w:val="005179E9"/>
    <w:rsid w:val="005417C4"/>
    <w:rsid w:val="00555BC3"/>
    <w:rsid w:val="00563DAC"/>
    <w:rsid w:val="0057407C"/>
    <w:rsid w:val="00580709"/>
    <w:rsid w:val="00587F6A"/>
    <w:rsid w:val="00596880"/>
    <w:rsid w:val="005C2A41"/>
    <w:rsid w:val="005C58E0"/>
    <w:rsid w:val="005D74BC"/>
    <w:rsid w:val="005D75AF"/>
    <w:rsid w:val="005E57DB"/>
    <w:rsid w:val="005F20F9"/>
    <w:rsid w:val="006105B8"/>
    <w:rsid w:val="006110BA"/>
    <w:rsid w:val="00643229"/>
    <w:rsid w:val="00644080"/>
    <w:rsid w:val="00644237"/>
    <w:rsid w:val="00706E34"/>
    <w:rsid w:val="00714A61"/>
    <w:rsid w:val="0071795E"/>
    <w:rsid w:val="00755C6F"/>
    <w:rsid w:val="00761391"/>
    <w:rsid w:val="00761BDC"/>
    <w:rsid w:val="00770033"/>
    <w:rsid w:val="007746EA"/>
    <w:rsid w:val="00774C27"/>
    <w:rsid w:val="007A2BFB"/>
    <w:rsid w:val="007B0A45"/>
    <w:rsid w:val="007C4327"/>
    <w:rsid w:val="007E043D"/>
    <w:rsid w:val="008237DE"/>
    <w:rsid w:val="00864683"/>
    <w:rsid w:val="00864F10"/>
    <w:rsid w:val="00871676"/>
    <w:rsid w:val="00874523"/>
    <w:rsid w:val="00874DB5"/>
    <w:rsid w:val="00880101"/>
    <w:rsid w:val="008B30A8"/>
    <w:rsid w:val="008D0C91"/>
    <w:rsid w:val="008D1A8E"/>
    <w:rsid w:val="008F1D41"/>
    <w:rsid w:val="008F281B"/>
    <w:rsid w:val="00904931"/>
    <w:rsid w:val="00907139"/>
    <w:rsid w:val="009511A7"/>
    <w:rsid w:val="009874A5"/>
    <w:rsid w:val="00996ACA"/>
    <w:rsid w:val="009A614F"/>
    <w:rsid w:val="009C470B"/>
    <w:rsid w:val="009D277F"/>
    <w:rsid w:val="009F601D"/>
    <w:rsid w:val="00A00193"/>
    <w:rsid w:val="00A17D4F"/>
    <w:rsid w:val="00A27D15"/>
    <w:rsid w:val="00A34831"/>
    <w:rsid w:val="00A43722"/>
    <w:rsid w:val="00A4697E"/>
    <w:rsid w:val="00A73BE4"/>
    <w:rsid w:val="00A77EF3"/>
    <w:rsid w:val="00A81897"/>
    <w:rsid w:val="00A904E0"/>
    <w:rsid w:val="00AA0CDD"/>
    <w:rsid w:val="00AB03DF"/>
    <w:rsid w:val="00AB676A"/>
    <w:rsid w:val="00AC1B48"/>
    <w:rsid w:val="00AD3422"/>
    <w:rsid w:val="00AE2D3C"/>
    <w:rsid w:val="00AF61FC"/>
    <w:rsid w:val="00B07F2F"/>
    <w:rsid w:val="00B26C27"/>
    <w:rsid w:val="00B35EEE"/>
    <w:rsid w:val="00B5398F"/>
    <w:rsid w:val="00B57C69"/>
    <w:rsid w:val="00B74E10"/>
    <w:rsid w:val="00B77DD0"/>
    <w:rsid w:val="00B94E4D"/>
    <w:rsid w:val="00B9765D"/>
    <w:rsid w:val="00BA485A"/>
    <w:rsid w:val="00BC3D40"/>
    <w:rsid w:val="00BD79A6"/>
    <w:rsid w:val="00BE2437"/>
    <w:rsid w:val="00BE72D9"/>
    <w:rsid w:val="00BE763A"/>
    <w:rsid w:val="00BF1163"/>
    <w:rsid w:val="00C16131"/>
    <w:rsid w:val="00C42B37"/>
    <w:rsid w:val="00C51852"/>
    <w:rsid w:val="00C973B6"/>
    <w:rsid w:val="00CA437F"/>
    <w:rsid w:val="00CA4CED"/>
    <w:rsid w:val="00CB6431"/>
    <w:rsid w:val="00CC1D50"/>
    <w:rsid w:val="00CE28E6"/>
    <w:rsid w:val="00D0517F"/>
    <w:rsid w:val="00D07917"/>
    <w:rsid w:val="00D41166"/>
    <w:rsid w:val="00D83B2F"/>
    <w:rsid w:val="00D92FA5"/>
    <w:rsid w:val="00DA2EC6"/>
    <w:rsid w:val="00DB7B9F"/>
    <w:rsid w:val="00DC6513"/>
    <w:rsid w:val="00DE02E7"/>
    <w:rsid w:val="00DF0699"/>
    <w:rsid w:val="00E5505B"/>
    <w:rsid w:val="00E75229"/>
    <w:rsid w:val="00E764FC"/>
    <w:rsid w:val="00E87A57"/>
    <w:rsid w:val="00E93BB0"/>
    <w:rsid w:val="00E94A71"/>
    <w:rsid w:val="00E9727B"/>
    <w:rsid w:val="00EB796D"/>
    <w:rsid w:val="00EC2CAE"/>
    <w:rsid w:val="00EC5A89"/>
    <w:rsid w:val="00ED0B8F"/>
    <w:rsid w:val="00ED2918"/>
    <w:rsid w:val="00EE19DF"/>
    <w:rsid w:val="00EF66A2"/>
    <w:rsid w:val="00EF78E0"/>
    <w:rsid w:val="00F2367B"/>
    <w:rsid w:val="00F2424B"/>
    <w:rsid w:val="00F44863"/>
    <w:rsid w:val="00F76238"/>
    <w:rsid w:val="00F96135"/>
    <w:rsid w:val="00FA006B"/>
    <w:rsid w:val="00FA2911"/>
    <w:rsid w:val="00FC0224"/>
    <w:rsid w:val="00FC471F"/>
    <w:rsid w:val="00FC5693"/>
    <w:rsid w:val="00FD5E3A"/>
    <w:rsid w:val="00FE4428"/>
    <w:rsid w:val="00FF15BE"/>
    <w:rsid w:val="00FF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E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4B0F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56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8E0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8E0"/>
    <w:rPr>
      <w:rFonts w:ascii="Tahoma" w:hAnsi="Tahoma" w:cs="Times New Roman"/>
      <w:sz w:val="16"/>
      <w:lang w:val="ru-RU"/>
    </w:rPr>
  </w:style>
  <w:style w:type="paragraph" w:styleId="a5">
    <w:name w:val="header"/>
    <w:basedOn w:val="a"/>
    <w:link w:val="a6"/>
    <w:uiPriority w:val="99"/>
    <w:rsid w:val="00EF78E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F78E0"/>
    <w:rPr>
      <w:rFonts w:cs="Times New Roman"/>
      <w:sz w:val="22"/>
      <w:lang w:val="ru-RU"/>
    </w:rPr>
  </w:style>
  <w:style w:type="paragraph" w:styleId="a7">
    <w:name w:val="footer"/>
    <w:basedOn w:val="a"/>
    <w:link w:val="a8"/>
    <w:uiPriority w:val="99"/>
    <w:rsid w:val="00EF78E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F78E0"/>
    <w:rPr>
      <w:rFonts w:cs="Times New Roman"/>
      <w:sz w:val="22"/>
      <w:lang w:val="ru-RU"/>
    </w:rPr>
  </w:style>
  <w:style w:type="table" w:styleId="a9">
    <w:name w:val="Table Grid"/>
    <w:basedOn w:val="a1"/>
    <w:uiPriority w:val="99"/>
    <w:locked/>
    <w:rsid w:val="00B26C2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uiPriority w:val="99"/>
    <w:rsid w:val="00D0517F"/>
    <w:rPr>
      <w:rFonts w:cs="Times New Roman"/>
    </w:rPr>
  </w:style>
  <w:style w:type="character" w:styleId="aa">
    <w:name w:val="Hyperlink"/>
    <w:basedOn w:val="a0"/>
    <w:uiPriority w:val="99"/>
    <w:rsid w:val="00D051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33A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fwc">
    <w:name w:val="sfwc"/>
    <w:basedOn w:val="a0"/>
    <w:uiPriority w:val="99"/>
    <w:rsid w:val="0057407C"/>
    <w:rPr>
      <w:rFonts w:cs="Times New Roman"/>
    </w:rPr>
  </w:style>
  <w:style w:type="paragraph" w:styleId="ab">
    <w:name w:val="Normal (Web)"/>
    <w:basedOn w:val="a"/>
    <w:uiPriority w:val="99"/>
    <w:rsid w:val="00AB0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fwcfill">
    <w:name w:val="sfwc fill"/>
    <w:basedOn w:val="a0"/>
    <w:uiPriority w:val="99"/>
    <w:rsid w:val="00AB676A"/>
    <w:rPr>
      <w:rFonts w:cs="Times New Roman"/>
    </w:rPr>
  </w:style>
  <w:style w:type="paragraph" w:styleId="ac">
    <w:name w:val="Body Text Indent"/>
    <w:basedOn w:val="a"/>
    <w:link w:val="ad"/>
    <w:uiPriority w:val="99"/>
    <w:rsid w:val="009874A5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ru-RU" w:eastAsia="ar-SA"/>
    </w:rPr>
  </w:style>
  <w:style w:type="character" w:customStyle="1" w:styleId="BodyTextIndentChar">
    <w:name w:val="Body Text Indent Char"/>
    <w:basedOn w:val="a0"/>
    <w:uiPriority w:val="99"/>
    <w:semiHidden/>
    <w:locked/>
    <w:rsid w:val="00E9727B"/>
    <w:rPr>
      <w:rFonts w:cs="Times New Roman"/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874A5"/>
    <w:rPr>
      <w:rFonts w:cs="Calibri"/>
      <w:sz w:val="24"/>
      <w:szCs w:val="24"/>
      <w:lang w:val="ru-RU" w:eastAsia="ar-SA" w:bidi="ar-SA"/>
    </w:rPr>
  </w:style>
  <w:style w:type="paragraph" w:customStyle="1" w:styleId="11">
    <w:name w:val="Без интервала1"/>
    <w:link w:val="NoSpacingChar"/>
    <w:uiPriority w:val="99"/>
    <w:qFormat/>
    <w:rsid w:val="00FD5E3A"/>
    <w:rPr>
      <w:rFonts w:cs="Calibri"/>
      <w:lang w:eastAsia="en-US"/>
    </w:rPr>
  </w:style>
  <w:style w:type="character" w:customStyle="1" w:styleId="NoSpacingChar">
    <w:name w:val="No Spacing Char"/>
    <w:link w:val="11"/>
    <w:uiPriority w:val="99"/>
    <w:locked/>
    <w:rsid w:val="00FD5E3A"/>
    <w:rPr>
      <w:rFonts w:cs="Calibri"/>
      <w:lang w:eastAsia="en-US"/>
    </w:rPr>
  </w:style>
  <w:style w:type="character" w:customStyle="1" w:styleId="Zag11">
    <w:name w:val="Zag_11"/>
    <w:rsid w:val="000272DB"/>
  </w:style>
  <w:style w:type="character" w:customStyle="1" w:styleId="10">
    <w:name w:val="Заголовок 1 Знак"/>
    <w:basedOn w:val="a0"/>
    <w:link w:val="1"/>
    <w:uiPriority w:val="9"/>
    <w:rsid w:val="004B0F4D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56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32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9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pershino@yandex.ru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diya-starc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8E47-837B-429C-89BC-EBAAB2A5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49</Pages>
  <Words>7969</Words>
  <Characters>57826</Characters>
  <Application>Microsoft Office Word</Application>
  <DocSecurity>0</DocSecurity>
  <Lines>481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 УВР</cp:lastModifiedBy>
  <cp:revision>33</cp:revision>
  <cp:lastPrinted>2021-04-18T18:03:00Z</cp:lastPrinted>
  <dcterms:created xsi:type="dcterms:W3CDTF">2017-10-16T08:45:00Z</dcterms:created>
  <dcterms:modified xsi:type="dcterms:W3CDTF">2021-04-19T09:12:00Z</dcterms:modified>
</cp:coreProperties>
</file>