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940" w:rsidRDefault="00393940" w:rsidP="000708AC">
      <w:pPr>
        <w:spacing w:after="200" w:line="276" w:lineRule="auto"/>
        <w:ind w:left="142"/>
        <w:jc w:val="center"/>
        <w:rPr>
          <w:rFonts w:ascii="Times New Roman" w:eastAsiaTheme="minorEastAsia" w:hAnsi="Times New Roman" w:cs="Times New Roman"/>
          <w:b/>
          <w:bCs/>
          <w:iCs/>
          <w:lang w:eastAsia="ru-RU"/>
        </w:rPr>
      </w:pPr>
    </w:p>
    <w:p w:rsidR="00BD652F" w:rsidRDefault="00BD652F" w:rsidP="000708A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общеобразовательное учреждение</w:t>
      </w:r>
    </w:p>
    <w:p w:rsidR="00BD652F" w:rsidRDefault="00BD652F" w:rsidP="000708AC">
      <w:pPr>
        <w:spacing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Старопершинская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</w:t>
      </w:r>
    </w:p>
    <w:p w:rsidR="00BD652F" w:rsidRDefault="00BD652F" w:rsidP="000708AC">
      <w:pPr>
        <w:tabs>
          <w:tab w:val="left" w:pos="3915"/>
          <w:tab w:val="center" w:pos="7087"/>
        </w:tabs>
        <w:spacing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Мокроусовского</w:t>
      </w:r>
      <w:proofErr w:type="spellEnd"/>
      <w:r>
        <w:rPr>
          <w:b/>
          <w:sz w:val="28"/>
          <w:szCs w:val="28"/>
        </w:rPr>
        <w:t xml:space="preserve"> округа  Курганской области</w:t>
      </w:r>
    </w:p>
    <w:p w:rsidR="00BD652F" w:rsidRDefault="00BD652F" w:rsidP="00BD652F">
      <w:pPr>
        <w:tabs>
          <w:tab w:val="left" w:pos="3915"/>
          <w:tab w:val="center" w:pos="7087"/>
        </w:tabs>
        <w:spacing w:line="240" w:lineRule="auto"/>
        <w:rPr>
          <w:b/>
          <w:sz w:val="28"/>
          <w:szCs w:val="28"/>
        </w:rPr>
      </w:pPr>
    </w:p>
    <w:p w:rsidR="00BD652F" w:rsidRDefault="00BD652F" w:rsidP="00BD652F">
      <w:pPr>
        <w:tabs>
          <w:tab w:val="left" w:pos="3915"/>
          <w:tab w:val="center" w:pos="7087"/>
        </w:tabs>
        <w:spacing w:line="240" w:lineRule="auto"/>
        <w:rPr>
          <w:b/>
          <w:sz w:val="28"/>
          <w:szCs w:val="28"/>
        </w:rPr>
      </w:pPr>
    </w:p>
    <w:p w:rsidR="00BD652F" w:rsidRDefault="00BD652F" w:rsidP="00BD652F">
      <w:pPr>
        <w:tabs>
          <w:tab w:val="left" w:pos="3915"/>
          <w:tab w:val="center" w:pos="7087"/>
        </w:tabs>
        <w:spacing w:line="240" w:lineRule="auto"/>
        <w:rPr>
          <w:b/>
          <w:sz w:val="28"/>
          <w:szCs w:val="28"/>
        </w:rPr>
      </w:pPr>
    </w:p>
    <w:p w:rsidR="00BD652F" w:rsidRDefault="00BD652F" w:rsidP="000708AC">
      <w:pPr>
        <w:tabs>
          <w:tab w:val="left" w:pos="3915"/>
          <w:tab w:val="center" w:pos="7087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708AC">
        <w:rPr>
          <w:b/>
          <w:sz w:val="28"/>
          <w:szCs w:val="28"/>
        </w:rPr>
        <w:t xml:space="preserve">                                                                          </w:t>
      </w:r>
      <w:r>
        <w:rPr>
          <w:b/>
          <w:sz w:val="28"/>
          <w:szCs w:val="28"/>
        </w:rPr>
        <w:t>Выписка</w:t>
      </w:r>
    </w:p>
    <w:p w:rsidR="00BD652F" w:rsidRDefault="00BD652F" w:rsidP="000708AC">
      <w:pPr>
        <w:tabs>
          <w:tab w:val="left" w:pos="32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 адаптированной  общеобразовательной  программы</w:t>
      </w:r>
    </w:p>
    <w:p w:rsidR="00BD652F" w:rsidRDefault="00BD652F" w:rsidP="000708AC">
      <w:pPr>
        <w:tabs>
          <w:tab w:val="left" w:pos="321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основного общего образования для детей с ЗПР</w:t>
      </w:r>
    </w:p>
    <w:p w:rsidR="00BD652F" w:rsidRDefault="00BD652F" w:rsidP="00BD652F">
      <w:pPr>
        <w:tabs>
          <w:tab w:val="left" w:pos="3210"/>
        </w:tabs>
        <w:spacing w:line="360" w:lineRule="auto"/>
        <w:rPr>
          <w:b/>
          <w:sz w:val="28"/>
          <w:szCs w:val="28"/>
        </w:rPr>
      </w:pPr>
    </w:p>
    <w:p w:rsidR="00BD652F" w:rsidRDefault="00BD652F" w:rsidP="00BD652F">
      <w:pPr>
        <w:tabs>
          <w:tab w:val="left" w:pos="3210"/>
        </w:tabs>
        <w:rPr>
          <w:b/>
          <w:sz w:val="28"/>
          <w:szCs w:val="28"/>
        </w:rPr>
      </w:pPr>
    </w:p>
    <w:p w:rsidR="00BD652F" w:rsidRDefault="00BD652F" w:rsidP="000708AC">
      <w:pPr>
        <w:tabs>
          <w:tab w:val="left" w:pos="32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BD652F" w:rsidRDefault="00BD652F" w:rsidP="000708AC">
      <w:pPr>
        <w:tabs>
          <w:tab w:val="left" w:pos="32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E64759">
        <w:rPr>
          <w:b/>
          <w:sz w:val="28"/>
          <w:szCs w:val="28"/>
        </w:rPr>
        <w:t>литературе</w:t>
      </w:r>
    </w:p>
    <w:p w:rsidR="00BD652F" w:rsidRDefault="00BD652F" w:rsidP="000708AC">
      <w:pPr>
        <w:tabs>
          <w:tab w:val="left" w:pos="48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8 класса</w:t>
      </w:r>
      <w:r>
        <w:rPr>
          <w:b/>
          <w:sz w:val="28"/>
          <w:szCs w:val="28"/>
        </w:rPr>
        <w:br/>
      </w:r>
    </w:p>
    <w:p w:rsidR="00BD652F" w:rsidRDefault="00BD652F" w:rsidP="00BD652F">
      <w:pPr>
        <w:tabs>
          <w:tab w:val="left" w:pos="4800"/>
        </w:tabs>
        <w:rPr>
          <w:b/>
          <w:sz w:val="28"/>
          <w:szCs w:val="28"/>
        </w:rPr>
      </w:pPr>
    </w:p>
    <w:p w:rsidR="00BD652F" w:rsidRDefault="00BD652F" w:rsidP="00BD652F">
      <w:pPr>
        <w:tabs>
          <w:tab w:val="left" w:pos="4800"/>
        </w:tabs>
        <w:rPr>
          <w:b/>
          <w:sz w:val="28"/>
          <w:szCs w:val="28"/>
        </w:rPr>
      </w:pPr>
      <w:bookmarkStart w:id="0" w:name="_GoBack"/>
      <w:bookmarkEnd w:id="0"/>
    </w:p>
    <w:p w:rsidR="00BD652F" w:rsidRDefault="000708AC" w:rsidP="00BD652F">
      <w:pPr>
        <w:tabs>
          <w:tab w:val="left" w:pos="48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0708AC" w:rsidRDefault="000708AC" w:rsidP="00BD652F">
      <w:pPr>
        <w:tabs>
          <w:tab w:val="left" w:pos="4800"/>
        </w:tabs>
        <w:rPr>
          <w:b/>
          <w:sz w:val="28"/>
          <w:szCs w:val="28"/>
        </w:rPr>
      </w:pPr>
    </w:p>
    <w:p w:rsidR="000708AC" w:rsidRDefault="000708AC" w:rsidP="00BD652F">
      <w:pPr>
        <w:tabs>
          <w:tab w:val="left" w:pos="4800"/>
        </w:tabs>
        <w:rPr>
          <w:b/>
          <w:sz w:val="28"/>
          <w:szCs w:val="28"/>
        </w:rPr>
      </w:pPr>
    </w:p>
    <w:p w:rsidR="000708AC" w:rsidRDefault="000708AC" w:rsidP="00BD652F">
      <w:pPr>
        <w:tabs>
          <w:tab w:val="left" w:pos="4800"/>
        </w:tabs>
        <w:rPr>
          <w:b/>
          <w:sz w:val="28"/>
          <w:szCs w:val="28"/>
        </w:rPr>
      </w:pPr>
    </w:p>
    <w:p w:rsidR="000708AC" w:rsidRDefault="000708AC" w:rsidP="00BD652F">
      <w:pPr>
        <w:tabs>
          <w:tab w:val="left" w:pos="4800"/>
        </w:tabs>
        <w:rPr>
          <w:b/>
          <w:sz w:val="28"/>
          <w:szCs w:val="28"/>
        </w:rPr>
      </w:pPr>
    </w:p>
    <w:p w:rsidR="000708AC" w:rsidRDefault="000708AC" w:rsidP="00BD652F">
      <w:pPr>
        <w:tabs>
          <w:tab w:val="left" w:pos="4800"/>
        </w:tabs>
        <w:rPr>
          <w:b/>
          <w:sz w:val="28"/>
          <w:szCs w:val="28"/>
        </w:rPr>
      </w:pPr>
    </w:p>
    <w:p w:rsidR="000708AC" w:rsidRDefault="000708AC" w:rsidP="00BD652F">
      <w:pPr>
        <w:tabs>
          <w:tab w:val="left" w:pos="4800"/>
        </w:tabs>
        <w:rPr>
          <w:b/>
          <w:sz w:val="28"/>
          <w:szCs w:val="28"/>
        </w:rPr>
      </w:pPr>
    </w:p>
    <w:p w:rsidR="000708AC" w:rsidRDefault="000708AC" w:rsidP="00BD652F">
      <w:pPr>
        <w:tabs>
          <w:tab w:val="left" w:pos="4800"/>
        </w:tabs>
        <w:rPr>
          <w:b/>
          <w:sz w:val="28"/>
          <w:szCs w:val="28"/>
        </w:rPr>
      </w:pPr>
    </w:p>
    <w:p w:rsidR="00393940" w:rsidRDefault="00393940" w:rsidP="007D1002">
      <w:pPr>
        <w:spacing w:after="200" w:line="276" w:lineRule="auto"/>
        <w:ind w:left="142"/>
        <w:jc w:val="center"/>
        <w:rPr>
          <w:rFonts w:ascii="Times New Roman" w:eastAsiaTheme="minorEastAsia" w:hAnsi="Times New Roman" w:cs="Times New Roman"/>
          <w:b/>
          <w:bCs/>
          <w:iCs/>
          <w:lang w:eastAsia="ru-RU"/>
        </w:rPr>
      </w:pPr>
    </w:p>
    <w:p w:rsidR="007D1002" w:rsidRPr="00BD652F" w:rsidRDefault="002B2C79" w:rsidP="00393940">
      <w:pPr>
        <w:spacing w:after="200" w:line="276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Cs/>
          <w:lang w:eastAsia="ru-RU"/>
        </w:rPr>
        <w:lastRenderedPageBreak/>
        <w:t xml:space="preserve">                                                                               </w:t>
      </w:r>
      <w:r w:rsidR="007D1002" w:rsidRPr="00BD652F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Пояснительная записка</w:t>
      </w:r>
    </w:p>
    <w:p w:rsidR="007D1002" w:rsidRPr="00BD652F" w:rsidRDefault="007D1002" w:rsidP="007D1002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BD652F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Адаптированная основная общеобразовательная рабочая программа по литературе</w:t>
      </w:r>
    </w:p>
    <w:p w:rsidR="007D1002" w:rsidRPr="00BD652F" w:rsidRDefault="00AC3D30" w:rsidP="007D1002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D652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8</w:t>
      </w:r>
      <w:r w:rsidR="007D1002" w:rsidRPr="00BD652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класс  </w:t>
      </w:r>
      <w:proofErr w:type="gramStart"/>
      <w:r w:rsidR="007D1002" w:rsidRPr="00BD652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составлена</w:t>
      </w:r>
      <w:proofErr w:type="gramEnd"/>
      <w:r w:rsidR="007D1002" w:rsidRPr="00BD652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на основе:</w:t>
      </w:r>
    </w:p>
    <w:p w:rsidR="007D1002" w:rsidRPr="00BD652F" w:rsidRDefault="007D1002" w:rsidP="007D10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652F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Федерального  государственного образовательного стандарта основного общего образования.</w:t>
      </w:r>
    </w:p>
    <w:p w:rsidR="007D1002" w:rsidRPr="00BD652F" w:rsidRDefault="007D1002" w:rsidP="007D10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65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Основной образовательной программы основного общего образования М</w:t>
      </w:r>
      <w:r w:rsidR="002B2C79" w:rsidRPr="00BD65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BD65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АОУ </w:t>
      </w:r>
      <w:proofErr w:type="spellStart"/>
      <w:r w:rsidR="002B2C79" w:rsidRPr="00BD652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Старопершинская</w:t>
      </w:r>
      <w:proofErr w:type="spellEnd"/>
      <w:r w:rsidR="002B2C79" w:rsidRPr="00BD65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СОШ </w:t>
      </w:r>
    </w:p>
    <w:p w:rsidR="007D1002" w:rsidRPr="00BD652F" w:rsidRDefault="007D1002" w:rsidP="007D10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652F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Федерального ядра основного общего образования</w:t>
      </w:r>
    </w:p>
    <w:p w:rsidR="007D1002" w:rsidRPr="00BD652F" w:rsidRDefault="007D1002" w:rsidP="007D10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D652F">
        <w:rPr>
          <w:rFonts w:ascii="Times New Roman" w:eastAsia="Calibri" w:hAnsi="Times New Roman" w:cs="Times New Roman"/>
          <w:sz w:val="28"/>
          <w:szCs w:val="28"/>
        </w:rPr>
        <w:t>Адаптированная основная образовательная программа основного общего образования обучающихся с задержкой психического развития (далее – АООП ООО ЗПР) М</w:t>
      </w:r>
      <w:r w:rsidR="002B2C79" w:rsidRPr="00BD652F">
        <w:rPr>
          <w:rFonts w:ascii="Times New Roman" w:eastAsia="Calibri" w:hAnsi="Times New Roman" w:cs="Times New Roman"/>
          <w:sz w:val="28"/>
          <w:szCs w:val="28"/>
        </w:rPr>
        <w:t>К</w:t>
      </w:r>
      <w:r w:rsidRPr="00BD652F">
        <w:rPr>
          <w:rFonts w:ascii="Times New Roman" w:eastAsia="Calibri" w:hAnsi="Times New Roman" w:cs="Times New Roman"/>
          <w:sz w:val="28"/>
          <w:szCs w:val="28"/>
        </w:rPr>
        <w:t>ОУ</w:t>
      </w:r>
      <w:r w:rsidR="002B2C79" w:rsidRPr="00BD65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B2C79" w:rsidRPr="00BD652F">
        <w:rPr>
          <w:rFonts w:ascii="Times New Roman" w:eastAsia="Calibri" w:hAnsi="Times New Roman" w:cs="Times New Roman"/>
          <w:sz w:val="28"/>
          <w:szCs w:val="28"/>
        </w:rPr>
        <w:t>Старопершинская</w:t>
      </w:r>
      <w:proofErr w:type="spellEnd"/>
      <w:r w:rsidR="002B2C79" w:rsidRPr="00BD652F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 w:rsidRPr="00BD65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2C79" w:rsidRPr="00BD65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D1002" w:rsidRPr="00BD652F" w:rsidRDefault="007D1002" w:rsidP="007D10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D652F">
        <w:rPr>
          <w:rFonts w:ascii="Times New Roman" w:eastAsia="Calibri" w:hAnsi="Times New Roman" w:cs="Times New Roman"/>
          <w:sz w:val="28"/>
          <w:szCs w:val="28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второго поколения;</w:t>
      </w:r>
    </w:p>
    <w:p w:rsidR="007D1002" w:rsidRPr="00BD652F" w:rsidRDefault="007D1002" w:rsidP="007D10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65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Примерной программы основного общего образования по литературе.</w:t>
      </w:r>
    </w:p>
    <w:p w:rsidR="007D1002" w:rsidRPr="00BD652F" w:rsidRDefault="007D1002" w:rsidP="007D1002">
      <w:pPr>
        <w:spacing w:after="200" w:line="276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65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рабочей программе соблюдается преемственность с примерными программами образования, в том числе и в использовании основных видов учебной деятельности.</w:t>
      </w:r>
    </w:p>
    <w:p w:rsidR="007D1002" w:rsidRPr="00BD652F" w:rsidRDefault="007D1002" w:rsidP="007D1002">
      <w:pPr>
        <w:spacing w:after="200" w:line="276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652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Актуальность </w:t>
      </w:r>
    </w:p>
    <w:p w:rsidR="007D1002" w:rsidRPr="00BD652F" w:rsidRDefault="007D1002" w:rsidP="007D1002">
      <w:pPr>
        <w:spacing w:after="200" w:line="276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652F">
        <w:rPr>
          <w:rFonts w:ascii="Times New Roman" w:hAnsi="Times New Roman" w:cs="Times New Roman"/>
          <w:b/>
          <w:sz w:val="28"/>
          <w:szCs w:val="28"/>
        </w:rPr>
        <w:t>С</w:t>
      </w:r>
      <w:r w:rsidRPr="00BD652F">
        <w:rPr>
          <w:rFonts w:ascii="Times New Roman" w:hAnsi="Times New Roman" w:cs="Times New Roman"/>
          <w:sz w:val="28"/>
          <w:szCs w:val="28"/>
        </w:rPr>
        <w:t xml:space="preserve">овременное школьное литературное образование выполняет важнейшие </w:t>
      </w:r>
      <w:proofErr w:type="spellStart"/>
      <w:r w:rsidRPr="00BD652F">
        <w:rPr>
          <w:rFonts w:ascii="Times New Roman" w:hAnsi="Times New Roman" w:cs="Times New Roman"/>
          <w:sz w:val="28"/>
          <w:szCs w:val="28"/>
        </w:rPr>
        <w:t>культуросберегающие</w:t>
      </w:r>
      <w:proofErr w:type="spellEnd"/>
      <w:r w:rsidRPr="00BD652F">
        <w:rPr>
          <w:rFonts w:ascii="Times New Roman" w:hAnsi="Times New Roman" w:cs="Times New Roman"/>
          <w:sz w:val="28"/>
          <w:szCs w:val="28"/>
        </w:rPr>
        <w:t xml:space="preserve">, развивающие и воспитательные функции, являясь неотъемлемой частью общего процесса духовного развития нации. Золотой фонд русской классики, а также шедевры мировой литературы и по сей день остаются животворным источником познания мира и человека, своеобразным «культурным кодом». Не случайно в Федеральном государственном образовательном стандарте основного общего образования по литературе </w:t>
      </w:r>
      <w:r w:rsidR="002B2C79" w:rsidRPr="00BD652F">
        <w:rPr>
          <w:rFonts w:ascii="Times New Roman" w:hAnsi="Times New Roman" w:cs="Times New Roman"/>
          <w:sz w:val="28"/>
          <w:szCs w:val="28"/>
        </w:rPr>
        <w:t xml:space="preserve"> </w:t>
      </w:r>
      <w:r w:rsidRPr="00BD652F">
        <w:rPr>
          <w:rFonts w:ascii="Times New Roman" w:hAnsi="Times New Roman" w:cs="Times New Roman"/>
          <w:sz w:val="28"/>
          <w:szCs w:val="28"/>
        </w:rPr>
        <w:t xml:space="preserve"> особое внимание уделено необходимости формирования у учащихся ценностных ориентиров, художественного вкуса, эстетических и творческих способностей. Решение этих важных задач требует сбалансированного подхода к планированию учебного материала.</w:t>
      </w:r>
    </w:p>
    <w:p w:rsidR="007D1002" w:rsidRPr="00BD652F" w:rsidRDefault="002B2C79" w:rsidP="007D10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65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</w:t>
      </w:r>
      <w:r w:rsidR="007D1002" w:rsidRPr="00BD65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учебного предмета в учебном плане</w:t>
      </w:r>
    </w:p>
    <w:p w:rsidR="007D1002" w:rsidRPr="00BD652F" w:rsidRDefault="007D1002" w:rsidP="007D1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002" w:rsidRPr="00BD652F" w:rsidRDefault="007D1002" w:rsidP="007D10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Базисный учебный (образовательный) план на изучение литер</w:t>
      </w:r>
      <w:r w:rsidR="00AC3D30" w:rsidRPr="00BD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атуры в основной школе отводит 2</w:t>
      </w:r>
      <w:r w:rsidRPr="00BD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часа в неделю </w:t>
      </w:r>
      <w:r w:rsidR="00AC3D30" w:rsidRPr="00BD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года обучения, всего 70 уроков</w:t>
      </w:r>
      <w:r w:rsidRPr="00BD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1002" w:rsidRPr="00BD652F" w:rsidRDefault="007D1002" w:rsidP="007D1002">
      <w:pPr>
        <w:ind w:right="-4"/>
        <w:jc w:val="both"/>
        <w:rPr>
          <w:rFonts w:ascii="Times New Roman" w:hAnsi="Times New Roman" w:cs="Times New Roman"/>
          <w:sz w:val="28"/>
          <w:szCs w:val="28"/>
        </w:rPr>
      </w:pPr>
      <w:r w:rsidRPr="00BD652F">
        <w:rPr>
          <w:rFonts w:ascii="Times New Roman" w:hAnsi="Times New Roman" w:cs="Times New Roman"/>
          <w:b/>
          <w:spacing w:val="-5"/>
          <w:sz w:val="28"/>
          <w:szCs w:val="28"/>
        </w:rPr>
        <w:t>Цель преподавания литературы:</w:t>
      </w:r>
    </w:p>
    <w:p w:rsidR="007D1002" w:rsidRPr="00BD652F" w:rsidRDefault="007D1002" w:rsidP="007D1002">
      <w:pPr>
        <w:shd w:val="clear" w:color="auto" w:fill="FFFFFF"/>
        <w:jc w:val="both"/>
        <w:outlineLvl w:val="0"/>
        <w:rPr>
          <w:rFonts w:ascii="Times New Roman" w:hAnsi="Times New Roman" w:cs="Times New Roman"/>
          <w:spacing w:val="-5"/>
          <w:sz w:val="28"/>
          <w:szCs w:val="28"/>
        </w:rPr>
      </w:pPr>
      <w:r w:rsidRPr="00BD652F">
        <w:rPr>
          <w:rFonts w:ascii="Times New Roman" w:hAnsi="Times New Roman" w:cs="Times New Roman"/>
          <w:spacing w:val="-5"/>
          <w:sz w:val="28"/>
          <w:szCs w:val="28"/>
        </w:rPr>
        <w:t>Воспитание эстетически развитого и мыслящего в категориях культуры читателя, способного самостоятельно понимать и оценивать произведение как художественный образ мира, созданный автором.</w:t>
      </w:r>
    </w:p>
    <w:p w:rsidR="007D1002" w:rsidRPr="00BD652F" w:rsidRDefault="007D1002" w:rsidP="007D1002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652F">
        <w:rPr>
          <w:rFonts w:ascii="Times New Roman" w:hAnsi="Times New Roman" w:cs="Times New Roman"/>
          <w:b/>
          <w:spacing w:val="-5"/>
          <w:sz w:val="28"/>
          <w:szCs w:val="28"/>
        </w:rPr>
        <w:t>Задачи</w:t>
      </w:r>
      <w:r w:rsidRPr="00BD652F">
        <w:rPr>
          <w:rFonts w:ascii="Times New Roman" w:hAnsi="Times New Roman" w:cs="Times New Roman"/>
          <w:b/>
          <w:sz w:val="28"/>
          <w:szCs w:val="28"/>
        </w:rPr>
        <w:t xml:space="preserve"> литературного образования</w:t>
      </w:r>
      <w:r w:rsidRPr="00BD652F">
        <w:rPr>
          <w:rFonts w:ascii="Times New Roman" w:hAnsi="Times New Roman" w:cs="Times New Roman"/>
          <w:sz w:val="28"/>
          <w:szCs w:val="28"/>
        </w:rPr>
        <w:t>:</w:t>
      </w:r>
    </w:p>
    <w:p w:rsidR="007D1002" w:rsidRPr="00BD652F" w:rsidRDefault="007D1002" w:rsidP="007D1002">
      <w:pPr>
        <w:shd w:val="clear" w:color="auto" w:fill="FFFFFF"/>
        <w:jc w:val="both"/>
        <w:outlineLvl w:val="0"/>
        <w:rPr>
          <w:rFonts w:ascii="Times New Roman" w:hAnsi="Times New Roman" w:cs="Times New Roman"/>
          <w:spacing w:val="-5"/>
          <w:sz w:val="28"/>
          <w:szCs w:val="28"/>
        </w:rPr>
      </w:pPr>
      <w:r w:rsidRPr="00BD652F">
        <w:rPr>
          <w:rFonts w:ascii="Times New Roman" w:hAnsi="Times New Roman" w:cs="Times New Roman"/>
          <w:sz w:val="28"/>
          <w:szCs w:val="28"/>
        </w:rPr>
        <w:lastRenderedPageBreak/>
        <w:t>1. Поддерживать интерес к чтению, сложившийся в начальной школе, формировать духовную и интеллектуальную потребность читать.</w:t>
      </w:r>
    </w:p>
    <w:p w:rsidR="007D1002" w:rsidRPr="00BD652F" w:rsidRDefault="007D1002" w:rsidP="007D1002">
      <w:pPr>
        <w:pStyle w:val="text"/>
        <w:rPr>
          <w:sz w:val="28"/>
          <w:szCs w:val="28"/>
        </w:rPr>
      </w:pPr>
      <w:r w:rsidRPr="00BD652F">
        <w:rPr>
          <w:sz w:val="28"/>
          <w:szCs w:val="28"/>
        </w:rPr>
        <w:t>2. Обеспечивать общее и литературное развитие школьника, глубокое понимание художественных произведений различного уровня сложности.</w:t>
      </w:r>
    </w:p>
    <w:p w:rsidR="007D1002" w:rsidRPr="00BD652F" w:rsidRDefault="007D1002" w:rsidP="007D1002">
      <w:pPr>
        <w:pStyle w:val="text"/>
        <w:rPr>
          <w:sz w:val="28"/>
          <w:szCs w:val="28"/>
        </w:rPr>
      </w:pPr>
      <w:r w:rsidRPr="00BD652F">
        <w:rPr>
          <w:sz w:val="28"/>
          <w:szCs w:val="28"/>
        </w:rPr>
        <w:t>3. Сохранять и обогащать опыт разнообразных читательских переживаний, развивать эмоциональную культуру читателя-школьника.</w:t>
      </w:r>
    </w:p>
    <w:p w:rsidR="007D1002" w:rsidRPr="00BD652F" w:rsidRDefault="007D1002" w:rsidP="007D1002">
      <w:pPr>
        <w:pStyle w:val="text"/>
        <w:rPr>
          <w:sz w:val="28"/>
          <w:szCs w:val="28"/>
        </w:rPr>
      </w:pPr>
      <w:r w:rsidRPr="00BD652F">
        <w:rPr>
          <w:sz w:val="28"/>
          <w:szCs w:val="28"/>
        </w:rPr>
        <w:t>4. Обеспечивать  осмысление литературы как словесного вида искусства, учить приобретать и систематизировать знания о литературе, писателях, их произведениях.</w:t>
      </w:r>
    </w:p>
    <w:p w:rsidR="007D1002" w:rsidRPr="00BD652F" w:rsidRDefault="007D1002" w:rsidP="007D1002">
      <w:pPr>
        <w:pStyle w:val="text"/>
        <w:rPr>
          <w:sz w:val="28"/>
          <w:szCs w:val="28"/>
        </w:rPr>
      </w:pPr>
      <w:r w:rsidRPr="00BD652F">
        <w:rPr>
          <w:sz w:val="28"/>
          <w:szCs w:val="28"/>
        </w:rPr>
        <w:t>5. Обеспечивать освоение основных эстетических и теоретико-литературных понятий как условий полноценного восприятия, интерпретации художественного текста.</w:t>
      </w:r>
    </w:p>
    <w:p w:rsidR="007D1002" w:rsidRPr="00BD652F" w:rsidRDefault="007D1002" w:rsidP="007D1002">
      <w:pPr>
        <w:pStyle w:val="text"/>
        <w:rPr>
          <w:sz w:val="28"/>
          <w:szCs w:val="28"/>
        </w:rPr>
      </w:pPr>
      <w:r w:rsidRPr="00BD652F">
        <w:rPr>
          <w:sz w:val="28"/>
          <w:szCs w:val="28"/>
        </w:rPr>
        <w:t>6. Развивать эстетический вкус учащихся как основу читательской самостоятельной деятельности, как ориентир нравственного выбора.</w:t>
      </w:r>
    </w:p>
    <w:p w:rsidR="007D1002" w:rsidRPr="00BD652F" w:rsidRDefault="007D1002" w:rsidP="007D1002">
      <w:pPr>
        <w:pStyle w:val="text"/>
        <w:rPr>
          <w:sz w:val="28"/>
          <w:szCs w:val="28"/>
        </w:rPr>
      </w:pPr>
      <w:r w:rsidRPr="00BD652F">
        <w:rPr>
          <w:sz w:val="28"/>
          <w:szCs w:val="28"/>
        </w:rPr>
        <w:t>7. Развивать функциональную грамотность (способность учащихся свободно использовать навыки чтения и письма для получения текстовой информации, умения пользоваться различными видами чтения).</w:t>
      </w:r>
    </w:p>
    <w:p w:rsidR="007D1002" w:rsidRPr="00BD652F" w:rsidRDefault="007D1002" w:rsidP="007D1002">
      <w:pPr>
        <w:pStyle w:val="text"/>
        <w:rPr>
          <w:sz w:val="28"/>
          <w:szCs w:val="28"/>
        </w:rPr>
      </w:pPr>
      <w:r w:rsidRPr="00BD652F">
        <w:rPr>
          <w:sz w:val="28"/>
          <w:szCs w:val="28"/>
        </w:rPr>
        <w:t>8. Развивать чувство языка, умения и навыки связной речи, речевую культуру.</w:t>
      </w:r>
    </w:p>
    <w:p w:rsidR="007D1002" w:rsidRPr="00BD652F" w:rsidRDefault="002B2C79" w:rsidP="007D1002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5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D1002" w:rsidRPr="00BD652F" w:rsidRDefault="007D1002" w:rsidP="007D1002">
      <w:pPr>
        <w:ind w:left="142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D65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Оценка предметных результатов</w:t>
      </w:r>
    </w:p>
    <w:p w:rsidR="007D1002" w:rsidRPr="00BD652F" w:rsidRDefault="007D1002" w:rsidP="007D1002">
      <w:pPr>
        <w:spacing w:after="200" w:line="276" w:lineRule="auto"/>
        <w:ind w:left="-5" w:right="134" w:firstLine="43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65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Оценка результатов освоения обучающимися с ЗПР программы коррекционной работы осуществляется в полном соответствии с требованиями ФГОС ООО обучающихся с ОВЗ. Определение подходов к осуществлению оценки результатов освоения </w:t>
      </w:r>
      <w:proofErr w:type="gramStart"/>
      <w:r w:rsidRPr="00BD65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BD65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ЗПР программы коррекционной работы опирается на следующие принципы:  </w:t>
      </w:r>
    </w:p>
    <w:p w:rsidR="007D1002" w:rsidRPr="00BD652F" w:rsidRDefault="007D1002" w:rsidP="007D1002">
      <w:pPr>
        <w:numPr>
          <w:ilvl w:val="0"/>
          <w:numId w:val="2"/>
        </w:numPr>
        <w:spacing w:after="0" w:line="240" w:lineRule="auto"/>
        <w:ind w:right="1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65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  </w:t>
      </w:r>
    </w:p>
    <w:p w:rsidR="007D1002" w:rsidRPr="00BD652F" w:rsidRDefault="007D1002" w:rsidP="007D1002">
      <w:pPr>
        <w:numPr>
          <w:ilvl w:val="0"/>
          <w:numId w:val="2"/>
        </w:numPr>
        <w:spacing w:after="0" w:line="240" w:lineRule="auto"/>
        <w:ind w:right="1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65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 с ЗПР;  </w:t>
      </w:r>
    </w:p>
    <w:p w:rsidR="007D1002" w:rsidRPr="00BD652F" w:rsidRDefault="007D1002" w:rsidP="007D1002">
      <w:pPr>
        <w:numPr>
          <w:ilvl w:val="0"/>
          <w:numId w:val="2"/>
        </w:numPr>
        <w:spacing w:after="0" w:line="240" w:lineRule="auto"/>
        <w:ind w:right="1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65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единства параметров, критериев и инструментария оценки достижений в освоении содержания АООП НОО, что сможет обеспечить объективность оценки. </w:t>
      </w:r>
    </w:p>
    <w:p w:rsidR="007D1002" w:rsidRPr="00BD652F" w:rsidRDefault="007D1002" w:rsidP="007D1002">
      <w:pPr>
        <w:spacing w:after="0" w:line="240" w:lineRule="auto"/>
        <w:ind w:left="10" w:right="1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D1002" w:rsidRPr="00BD652F" w:rsidRDefault="007D1002" w:rsidP="007D1002">
      <w:pPr>
        <w:spacing w:after="0" w:line="240" w:lineRule="auto"/>
        <w:ind w:left="10" w:right="1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D1002" w:rsidRPr="00BD652F" w:rsidRDefault="007D1002" w:rsidP="007D1002">
      <w:pPr>
        <w:spacing w:after="0" w:line="240" w:lineRule="auto"/>
        <w:ind w:left="10" w:right="1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6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Оценка результатов освоения </w:t>
      </w:r>
      <w:proofErr w:type="gramStart"/>
      <w:r w:rsidRPr="00BD6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обучающимися</w:t>
      </w:r>
      <w:proofErr w:type="gramEnd"/>
      <w:r w:rsidRPr="00BD6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программы коррекционной работы. </w:t>
      </w:r>
    </w:p>
    <w:p w:rsidR="007D1002" w:rsidRPr="00BD652F" w:rsidRDefault="007D1002" w:rsidP="007D1002">
      <w:pPr>
        <w:spacing w:after="0" w:line="240" w:lineRule="auto"/>
        <w:ind w:left="-5" w:right="13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65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Оценка результатов освоения обучающимися с ЗПР программы коррекционной работы осуществляется в полном соответствии с требованиями ФГОС ООО обучающихся с ОВЗ. Определение подходов к осуществлению оценки результатов освоения </w:t>
      </w:r>
      <w:proofErr w:type="gramStart"/>
      <w:r w:rsidRPr="00BD652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обучающимися</w:t>
      </w:r>
      <w:proofErr w:type="gramEnd"/>
      <w:r w:rsidRPr="00BD65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ЗПР программы коррекционной работы опирается на следующие принципы:  </w:t>
      </w:r>
    </w:p>
    <w:p w:rsidR="007D1002" w:rsidRPr="00BD652F" w:rsidRDefault="007D1002" w:rsidP="007D1002">
      <w:pPr>
        <w:numPr>
          <w:ilvl w:val="0"/>
          <w:numId w:val="3"/>
        </w:numPr>
        <w:spacing w:after="0" w:line="240" w:lineRule="auto"/>
        <w:ind w:right="1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65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  </w:t>
      </w:r>
    </w:p>
    <w:p w:rsidR="007D1002" w:rsidRPr="00BD652F" w:rsidRDefault="007D1002" w:rsidP="007D1002">
      <w:pPr>
        <w:numPr>
          <w:ilvl w:val="0"/>
          <w:numId w:val="3"/>
        </w:numPr>
        <w:spacing w:after="0" w:line="240" w:lineRule="auto"/>
        <w:ind w:right="1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65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 с ЗПР;  </w:t>
      </w:r>
    </w:p>
    <w:p w:rsidR="007D1002" w:rsidRPr="00BD652F" w:rsidRDefault="007D1002" w:rsidP="007D1002">
      <w:pPr>
        <w:numPr>
          <w:ilvl w:val="0"/>
          <w:numId w:val="3"/>
        </w:numPr>
        <w:spacing w:after="0" w:line="240" w:lineRule="auto"/>
        <w:ind w:right="1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65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единства параметров, критериев и инструментария оценки достижений в освоении содержания АООП НОО, что сможет обеспечить объективность оценки.             </w:t>
      </w:r>
    </w:p>
    <w:p w:rsidR="007D1002" w:rsidRPr="00BD652F" w:rsidRDefault="007D1002" w:rsidP="007D1002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D1002" w:rsidRPr="00BD652F" w:rsidRDefault="007D1002" w:rsidP="007D1002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D652F">
        <w:rPr>
          <w:rFonts w:ascii="Times New Roman" w:eastAsia="Calibri" w:hAnsi="Times New Roman" w:cs="Times New Roman"/>
          <w:b/>
          <w:sz w:val="28"/>
          <w:szCs w:val="28"/>
        </w:rPr>
        <w:t xml:space="preserve">Планируемые результаты освоения учебного предмета «Литература» </w:t>
      </w:r>
    </w:p>
    <w:p w:rsidR="007D1002" w:rsidRPr="00BD652F" w:rsidRDefault="007D1002" w:rsidP="007D1002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ИОП обеспечивает достижение учениками средней школы определенных личностных, </w:t>
      </w:r>
      <w:proofErr w:type="spellStart"/>
      <w:r w:rsidRPr="00BD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BD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результатов.</w:t>
      </w:r>
    </w:p>
    <w:p w:rsidR="007D1002" w:rsidRPr="00BD652F" w:rsidRDefault="007D1002" w:rsidP="007D100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1120" w:type="dxa"/>
        <w:tblInd w:w="108" w:type="dxa"/>
        <w:tblCellMar>
          <w:top w:w="58" w:type="dxa"/>
          <w:right w:w="47" w:type="dxa"/>
        </w:tblCellMar>
        <w:tblLook w:val="04A0" w:firstRow="1" w:lastRow="0" w:firstColumn="1" w:lastColumn="0" w:noHBand="0" w:noVBand="1"/>
      </w:tblPr>
      <w:tblGrid>
        <w:gridCol w:w="3200"/>
        <w:gridCol w:w="4159"/>
        <w:gridCol w:w="3761"/>
      </w:tblGrid>
      <w:tr w:rsidR="007D1002" w:rsidRPr="00BD652F" w:rsidTr="000708AC">
        <w:trPr>
          <w:trHeight w:val="266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02" w:rsidRPr="00BD652F" w:rsidRDefault="007D1002" w:rsidP="000708AC">
            <w:pPr>
              <w:spacing w:after="200" w:line="276" w:lineRule="auto"/>
              <w:ind w:left="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652F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Предметные результаты 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02" w:rsidRPr="00BD652F" w:rsidRDefault="007D1002" w:rsidP="003671FF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652F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BD652F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результаты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02" w:rsidRPr="00BD652F" w:rsidRDefault="007D1002" w:rsidP="003671FF">
            <w:pPr>
              <w:spacing w:after="200" w:line="276" w:lineRule="auto"/>
              <w:ind w:left="65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652F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Личностные результаты </w:t>
            </w:r>
          </w:p>
        </w:tc>
      </w:tr>
      <w:tr w:rsidR="007D1002" w:rsidRPr="00BD652F" w:rsidTr="000708AC">
        <w:trPr>
          <w:trHeight w:val="659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02" w:rsidRPr="00BD652F" w:rsidRDefault="007D1002" w:rsidP="003671FF">
            <w:pPr>
              <w:numPr>
                <w:ilvl w:val="0"/>
                <w:numId w:val="7"/>
              </w:numPr>
              <w:spacing w:after="0" w:line="240" w:lineRule="auto"/>
              <w:ind w:right="7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представлений о роли языка в жизни человека, общества, государства; приобщение через изучение русского и родного языка и литературы к ценностям национальной и мировой культуры;  </w:t>
            </w:r>
          </w:p>
          <w:p w:rsidR="007D1002" w:rsidRPr="00BD652F" w:rsidRDefault="007D1002" w:rsidP="003671FF">
            <w:pPr>
              <w:numPr>
                <w:ilvl w:val="0"/>
                <w:numId w:val="7"/>
              </w:numPr>
              <w:spacing w:after="0" w:line="240" w:lineRule="auto"/>
              <w:ind w:right="7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понятий о нормах русского литературного языка и применение знаний о них в речевой практике;  </w:t>
            </w:r>
          </w:p>
          <w:p w:rsidR="007D1002" w:rsidRPr="00BD652F" w:rsidRDefault="007D1002" w:rsidP="003671FF">
            <w:pPr>
              <w:numPr>
                <w:ilvl w:val="0"/>
                <w:numId w:val="7"/>
              </w:numPr>
              <w:spacing w:after="0" w:line="240" w:lineRule="auto"/>
              <w:ind w:right="7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владение навыками самоанализа и самооценки на основе наблюдений за собственной речью;  </w:t>
            </w:r>
          </w:p>
          <w:p w:rsidR="007D1002" w:rsidRPr="00BD652F" w:rsidRDefault="007D1002" w:rsidP="003671FF">
            <w:pPr>
              <w:numPr>
                <w:ilvl w:val="0"/>
                <w:numId w:val="7"/>
              </w:numPr>
              <w:spacing w:after="0" w:line="240" w:lineRule="auto"/>
              <w:ind w:right="7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владение умением анализа текста с точки зрения наличия в нем явной и скрытой, основной и </w:t>
            </w:r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второстепенной информации;  </w:t>
            </w:r>
          </w:p>
          <w:p w:rsidR="007D1002" w:rsidRPr="00BD652F" w:rsidRDefault="007D1002" w:rsidP="003671FF">
            <w:pPr>
              <w:numPr>
                <w:ilvl w:val="0"/>
                <w:numId w:val="7"/>
              </w:numPr>
              <w:spacing w:after="0" w:line="240" w:lineRule="auto"/>
              <w:ind w:right="7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владение умениями представлять тексты в виде тезисов, конспектов, аннотаций, рефератов, проектов;  </w:t>
            </w:r>
          </w:p>
          <w:p w:rsidR="007D1002" w:rsidRPr="00BD652F" w:rsidRDefault="007D1002" w:rsidP="003671FF">
            <w:pPr>
              <w:numPr>
                <w:ilvl w:val="0"/>
                <w:numId w:val="7"/>
              </w:numPr>
              <w:spacing w:after="0" w:line="240" w:lineRule="auto"/>
              <w:ind w:right="7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знание содержания произведений русской, родной и мировой классической литературы, их историко-культурного и нравственно - ценностного влияния на формирование национальной и мировой культуры;  </w:t>
            </w:r>
          </w:p>
          <w:p w:rsidR="007D1002" w:rsidRPr="00BD652F" w:rsidRDefault="007D1002" w:rsidP="003671FF">
            <w:pPr>
              <w:numPr>
                <w:ilvl w:val="0"/>
                <w:numId w:val="7"/>
              </w:numPr>
              <w:spacing w:after="0" w:line="240" w:lineRule="auto"/>
              <w:ind w:right="7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представлений об изобразительн</w:t>
            </w:r>
            <w:proofErr w:type="gramStart"/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выразительных возможностях русского и родного языка; 8)</w:t>
            </w:r>
            <w:proofErr w:type="spellStart"/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потребности в систематическом чтении как средстве познания мира и себя в этом мире, гармонизации отношений человека и общества, диалога людей друг с другом; понимание важности процесса чтения для своего дальнейшего нравственного и интеллектуального развития;  </w:t>
            </w:r>
          </w:p>
          <w:p w:rsidR="007D1002" w:rsidRPr="00BD652F" w:rsidRDefault="007D1002" w:rsidP="003671FF">
            <w:pPr>
              <w:tabs>
                <w:tab w:val="center" w:pos="2061"/>
                <w:tab w:val="right" w:pos="5196"/>
              </w:tabs>
              <w:spacing w:after="0" w:line="240" w:lineRule="auto"/>
              <w:ind w:right="1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9) </w:t>
            </w:r>
            <w:proofErr w:type="spellStart"/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умений учитывать исторический, историко-культурный контекст и конте</w:t>
            </w:r>
            <w:proofErr w:type="gramStart"/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кст </w:t>
            </w:r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тв</w:t>
            </w:r>
            <w:proofErr w:type="gramEnd"/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орчества писателя в процессе </w:t>
            </w:r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  <w:t xml:space="preserve">анализа художественного </w:t>
            </w:r>
          </w:p>
          <w:p w:rsidR="007D1002" w:rsidRPr="00BD652F" w:rsidRDefault="007D1002" w:rsidP="003671F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произведения; </w:t>
            </w:r>
          </w:p>
          <w:p w:rsidR="007D1002" w:rsidRPr="00BD652F" w:rsidRDefault="007D1002" w:rsidP="003671FF">
            <w:pPr>
              <w:numPr>
                <w:ilvl w:val="0"/>
                <w:numId w:val="8"/>
              </w:numPr>
              <w:spacing w:after="0" w:line="240" w:lineRule="auto"/>
              <w:ind w:right="18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способность выявлять в художественных текстах личностно значимые образы, темы и проблемы и выражать свое отношение к ним в развернутых аргументированных устных и письменных высказываниях;  </w:t>
            </w:r>
          </w:p>
          <w:p w:rsidR="007D1002" w:rsidRPr="00BD652F" w:rsidRDefault="007D1002" w:rsidP="003671FF">
            <w:pPr>
              <w:numPr>
                <w:ilvl w:val="0"/>
                <w:numId w:val="8"/>
              </w:numPr>
              <w:spacing w:after="0" w:line="240" w:lineRule="auto"/>
              <w:ind w:right="7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 </w:t>
            </w:r>
          </w:p>
          <w:p w:rsidR="007D1002" w:rsidRPr="00BD652F" w:rsidRDefault="007D1002" w:rsidP="003671FF">
            <w:pPr>
              <w:spacing w:after="200" w:line="276" w:lineRule="auto"/>
              <w:ind w:right="6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представлений о системе стилей языка художественной литературы; развитие собственного стиля и применение полученных знаний в речевой практике.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02" w:rsidRPr="00BD652F" w:rsidRDefault="007D1002" w:rsidP="003671FF">
            <w:pPr>
              <w:spacing w:after="200" w:line="276" w:lineRule="auto"/>
              <w:ind w:right="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-формирование представлений о литературе как части общечеловеческой культуры о значимости литературы в развитии цивилизации и </w:t>
            </w:r>
          </w:p>
          <w:p w:rsidR="007D1002" w:rsidRPr="00BD652F" w:rsidRDefault="007D1002" w:rsidP="003671F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современного общества;  </w:t>
            </w:r>
          </w:p>
          <w:p w:rsidR="007D1002" w:rsidRPr="00BD652F" w:rsidRDefault="007D1002" w:rsidP="003671FF">
            <w:pPr>
              <w:numPr>
                <w:ilvl w:val="0"/>
                <w:numId w:val="4"/>
              </w:numPr>
              <w:spacing w:after="0" w:line="240" w:lineRule="auto"/>
              <w:ind w:right="6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формирование общих способов познавательной и интеллектуальной деятельности;  </w:t>
            </w:r>
          </w:p>
          <w:p w:rsidR="007D1002" w:rsidRPr="00BD652F" w:rsidRDefault="007D1002" w:rsidP="003671FF">
            <w:pPr>
              <w:spacing w:after="200" w:line="276" w:lineRule="auto"/>
              <w:ind w:right="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-умение самостоятельно планировать пути достижения целей, осознанно выбирать наиболее эффективные способы решения учебных и познавательных задач;  </w:t>
            </w:r>
          </w:p>
          <w:p w:rsidR="007D1002" w:rsidRPr="00BD652F" w:rsidRDefault="007D1002" w:rsidP="003671FF">
            <w:pPr>
              <w:numPr>
                <w:ilvl w:val="0"/>
                <w:numId w:val="4"/>
              </w:numPr>
              <w:spacing w:after="0" w:line="240" w:lineRule="auto"/>
              <w:ind w:right="6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умение оценивать правильность выполнения учебной задачи, собственные возможности ее решения;  </w:t>
            </w:r>
            <w:proofErr w:type="gramStart"/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-у</w:t>
            </w:r>
            <w:proofErr w:type="gramEnd"/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мение определять понятия, создавать обобщения, устанавливать аналогии, классифицировать, строить </w:t>
            </w:r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логические рассуждения, умозаключения, делать выводы; - умение организовать учебное сотрудничество и совместную деятельность с учителем и сверстниками;  </w:t>
            </w:r>
          </w:p>
          <w:p w:rsidR="007D1002" w:rsidRPr="00BD652F" w:rsidRDefault="007D1002" w:rsidP="003671F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-владение устной и письменной речью</w:t>
            </w:r>
          </w:p>
          <w:p w:rsidR="007D1002" w:rsidRPr="00BD652F" w:rsidRDefault="007D1002" w:rsidP="003671F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02" w:rsidRPr="00BD652F" w:rsidRDefault="007D1002" w:rsidP="003671FF">
            <w:pPr>
              <w:numPr>
                <w:ilvl w:val="0"/>
                <w:numId w:val="5"/>
              </w:numPr>
              <w:spacing w:after="0" w:line="240" w:lineRule="auto"/>
              <w:ind w:right="6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 </w:t>
            </w:r>
          </w:p>
          <w:p w:rsidR="007D1002" w:rsidRPr="00BD652F" w:rsidRDefault="007D1002" w:rsidP="003671FF">
            <w:pPr>
              <w:numPr>
                <w:ilvl w:val="0"/>
                <w:numId w:val="5"/>
              </w:numPr>
              <w:spacing w:after="0" w:line="240" w:lineRule="auto"/>
              <w:ind w:right="6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воспитание качеств личности, обеспечивающих социальную мобильность, способность принимать самостоятельные </w:t>
            </w:r>
            <w:proofErr w:type="gramEnd"/>
          </w:p>
          <w:p w:rsidR="007D1002" w:rsidRPr="00BD652F" w:rsidRDefault="007D1002" w:rsidP="003671F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решения;  </w:t>
            </w:r>
          </w:p>
          <w:p w:rsidR="007D1002" w:rsidRPr="00BD652F" w:rsidRDefault="007D1002" w:rsidP="003671FF">
            <w:pPr>
              <w:numPr>
                <w:ilvl w:val="0"/>
                <w:numId w:val="5"/>
              </w:numPr>
              <w:spacing w:after="0" w:line="240" w:lineRule="auto"/>
              <w:ind w:right="6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формирование качеств мышления, необходимых для адаптации в современном информационном обществе;  </w:t>
            </w:r>
          </w:p>
          <w:p w:rsidR="007D1002" w:rsidRPr="00BD652F" w:rsidRDefault="007D1002" w:rsidP="003671FF">
            <w:pPr>
              <w:numPr>
                <w:ilvl w:val="0"/>
                <w:numId w:val="5"/>
              </w:numPr>
              <w:spacing w:after="0" w:line="240" w:lineRule="auto"/>
              <w:ind w:right="6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развитие интереса к литературному творчеству;  </w:t>
            </w:r>
          </w:p>
          <w:p w:rsidR="007D1002" w:rsidRPr="00BD652F" w:rsidRDefault="007D1002" w:rsidP="003671FF">
            <w:pPr>
              <w:numPr>
                <w:ilvl w:val="0"/>
                <w:numId w:val="5"/>
              </w:numPr>
              <w:spacing w:after="0" w:line="240" w:lineRule="auto"/>
              <w:ind w:right="6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развитие мышления, пространственного воображения,  культуры, критичности мышления в будущей интеллектуальной честности и объективности, способности к преодолению </w:t>
            </w:r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мыслительных стереотипов, вытекающих из обыденного опыта;  воспитание качеств личности, обеспечивающих социальную мобильность, способность принимать самостоятельные решения;  </w:t>
            </w:r>
            <w:proofErr w:type="gramEnd"/>
          </w:p>
          <w:p w:rsidR="007D1002" w:rsidRPr="00BD652F" w:rsidRDefault="007D1002" w:rsidP="003671FF">
            <w:pPr>
              <w:numPr>
                <w:ilvl w:val="0"/>
                <w:numId w:val="6"/>
              </w:numPr>
              <w:spacing w:after="0" w:line="240" w:lineRule="auto"/>
              <w:ind w:right="6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формирование качеств мышления, необходимых для адаптации в современном информационном обществе;  </w:t>
            </w:r>
          </w:p>
        </w:tc>
      </w:tr>
      <w:tr w:rsidR="007D1002" w:rsidRPr="00BD652F" w:rsidTr="000708AC">
        <w:trPr>
          <w:trHeight w:val="6512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02" w:rsidRPr="00BD652F" w:rsidRDefault="007D1002" w:rsidP="003671FF">
            <w:pPr>
              <w:spacing w:after="200" w:line="276" w:lineRule="auto"/>
              <w:ind w:right="6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02" w:rsidRPr="00BD652F" w:rsidRDefault="007D1002" w:rsidP="003671FF">
            <w:pPr>
              <w:spacing w:after="200" w:line="276" w:lineRule="auto"/>
              <w:ind w:right="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 </w:t>
            </w:r>
          </w:p>
          <w:p w:rsidR="007D1002" w:rsidRPr="00BD652F" w:rsidRDefault="007D1002" w:rsidP="003671FF">
            <w:pPr>
              <w:spacing w:after="200" w:line="276" w:lineRule="auto"/>
              <w:ind w:right="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-умение осуществлять контроль по результату и по способу действия на уровне произвольного внимания и вносить необходимые коррективы;  </w:t>
            </w:r>
          </w:p>
          <w:p w:rsidR="007D1002" w:rsidRPr="00BD652F" w:rsidRDefault="007D1002" w:rsidP="003671FF">
            <w:pPr>
              <w:spacing w:after="200" w:line="276" w:lineRule="auto"/>
              <w:ind w:right="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-умение адекватно оценивать правильность или ошибочность выполнения учебной задачи, её объективную трудность и собственные возможности её решения;  </w:t>
            </w:r>
          </w:p>
          <w:p w:rsidR="007D1002" w:rsidRPr="00BD652F" w:rsidRDefault="007D1002" w:rsidP="003671FF">
            <w:pPr>
              <w:spacing w:after="200" w:line="276" w:lineRule="auto"/>
              <w:ind w:right="6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  </w:t>
            </w:r>
          </w:p>
          <w:p w:rsidR="007D1002" w:rsidRPr="00BD652F" w:rsidRDefault="007D1002" w:rsidP="003671FF">
            <w:pPr>
              <w:spacing w:after="200" w:line="276" w:lineRule="auto"/>
              <w:ind w:right="6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-умение устанавливать причинн</w:t>
            </w:r>
            <w:proofErr w:type="gramStart"/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следственные связи, строить логическое рассуждение, умозаключение (индуктивное, дедуктивное и по аналогии) и выводы;  </w:t>
            </w:r>
          </w:p>
          <w:p w:rsidR="007D1002" w:rsidRPr="00BD652F" w:rsidRDefault="007D1002" w:rsidP="003671F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умение создавать, применять и преобразовывать   модели и </w:t>
            </w:r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схемы для решения учебных и познавательных задач;  </w:t>
            </w:r>
          </w:p>
          <w:p w:rsidR="007D1002" w:rsidRPr="00BD652F" w:rsidRDefault="007D1002" w:rsidP="003671FF">
            <w:pPr>
              <w:spacing w:after="200" w:line="276" w:lineRule="auto"/>
              <w:ind w:right="6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 </w:t>
            </w:r>
          </w:p>
          <w:p w:rsidR="007D1002" w:rsidRPr="00BD652F" w:rsidRDefault="007D1002" w:rsidP="003671FF">
            <w:pPr>
              <w:spacing w:after="200" w:line="276" w:lineRule="auto"/>
              <w:ind w:right="6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-умение работать в группе: находить общее решение и разрешать конфликты на основе согласования позиций и учёта интересов;  </w:t>
            </w:r>
          </w:p>
          <w:p w:rsidR="007D1002" w:rsidRPr="00BD652F" w:rsidRDefault="007D1002" w:rsidP="003671F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-слушать партнёра;  </w:t>
            </w:r>
          </w:p>
          <w:p w:rsidR="007D1002" w:rsidRPr="00BD652F" w:rsidRDefault="007D1002" w:rsidP="003671FF">
            <w:pPr>
              <w:spacing w:after="200" w:line="276" w:lineRule="auto"/>
              <w:ind w:right="6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формулировать, аргументировать и отстаивать своё мнение; </w:t>
            </w:r>
          </w:p>
          <w:p w:rsidR="007D1002" w:rsidRPr="00BD652F" w:rsidRDefault="007D1002" w:rsidP="003671FF">
            <w:pPr>
              <w:spacing w:after="200" w:line="276" w:lineRule="auto"/>
              <w:ind w:right="6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формирование и развитие учебной и </w:t>
            </w:r>
            <w:proofErr w:type="spellStart"/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общепользовательской</w:t>
            </w:r>
            <w:proofErr w:type="spellEnd"/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компетентности в области использования информационн</w:t>
            </w:r>
            <w:proofErr w:type="gramStart"/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коммуникационных технологий (ИКТ- компетентности);  </w:t>
            </w:r>
          </w:p>
          <w:p w:rsidR="007D1002" w:rsidRPr="000708AC" w:rsidRDefault="007D1002" w:rsidP="000708AC">
            <w:pPr>
              <w:spacing w:after="200" w:line="276" w:lineRule="auto"/>
              <w:ind w:right="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-умение находить в различных источниках информацию, необходимую для решения лингвистических проблем, и представлять её в понятной форме; 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02" w:rsidRPr="00BD652F" w:rsidRDefault="007D1002" w:rsidP="003671FF">
            <w:pPr>
              <w:spacing w:after="200" w:line="276" w:lineRule="auto"/>
              <w:ind w:right="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компетентности в общении и сотрудничестве со сверстниками, старшими и младшими в образовательной, общественно-полезной, учебно-исследовательской, творческой и других видах деятельности; </w:t>
            </w:r>
            <w:proofErr w:type="gramStart"/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-у</w:t>
            </w:r>
            <w:proofErr w:type="gramEnd"/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мение ясно, точно, грамотно излагать свои мысли в устной и письменной речи, выстраивать аргументацию, приводить примеры и </w:t>
            </w:r>
            <w:proofErr w:type="spellStart"/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контрпримеры</w:t>
            </w:r>
            <w:proofErr w:type="spellEnd"/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7D1002" w:rsidRPr="00BD652F" w:rsidRDefault="007D1002" w:rsidP="003671FF">
            <w:pPr>
              <w:spacing w:after="200" w:line="276" w:lineRule="auto"/>
              <w:ind w:right="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-критичность мышления, умение распознавать логически некорректные высказывания;</w:t>
            </w:r>
          </w:p>
          <w:p w:rsidR="007D1002" w:rsidRPr="00BD652F" w:rsidRDefault="007D1002" w:rsidP="003671FF">
            <w:pPr>
              <w:spacing w:after="200" w:line="276" w:lineRule="auto"/>
              <w:ind w:right="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креативность мышления, инициативу, находчивость, умение контролировать процесс и результат учебной литературной  деятельности; </w:t>
            </w:r>
          </w:p>
          <w:p w:rsidR="007D1002" w:rsidRPr="00BD652F" w:rsidRDefault="007D1002" w:rsidP="003671FF">
            <w:pPr>
              <w:spacing w:after="200" w:line="276" w:lineRule="auto"/>
              <w:ind w:right="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65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способность к эмоциональному восприятию текста художественного произведения</w:t>
            </w:r>
          </w:p>
        </w:tc>
      </w:tr>
    </w:tbl>
    <w:p w:rsidR="007D1002" w:rsidRPr="00BD652F" w:rsidRDefault="007D1002" w:rsidP="007D100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D1002" w:rsidRPr="00BD652F" w:rsidRDefault="007D1002" w:rsidP="007D100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D1002" w:rsidRPr="00BD652F" w:rsidRDefault="007D1002" w:rsidP="007D100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D652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Формы </w:t>
      </w:r>
      <w:proofErr w:type="gramStart"/>
      <w:r w:rsidRPr="00BD652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BD652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знаниями, умениями и навыками</w:t>
      </w:r>
    </w:p>
    <w:p w:rsidR="007D1002" w:rsidRPr="00BD652F" w:rsidRDefault="007D1002" w:rsidP="007D100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</w:p>
    <w:p w:rsidR="007D1002" w:rsidRPr="00BD652F" w:rsidRDefault="007D1002" w:rsidP="007D100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65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Сочи</w:t>
      </w:r>
      <w:r w:rsidR="00571090" w:rsidRPr="00BD65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нение – 3ч, творческая работа –2</w:t>
      </w:r>
      <w:r w:rsidRPr="00BD652F">
        <w:rPr>
          <w:rFonts w:ascii="Times New Roman" w:eastAsiaTheme="minorEastAsia" w:hAnsi="Times New Roman" w:cs="Times New Roman"/>
          <w:sz w:val="28"/>
          <w:szCs w:val="28"/>
          <w:lang w:eastAsia="ru-RU"/>
        </w:rPr>
        <w:t>ч</w:t>
      </w:r>
      <w:proofErr w:type="gramStart"/>
      <w:r w:rsidRPr="00BD652F">
        <w:rPr>
          <w:rFonts w:ascii="Times New Roman" w:eastAsiaTheme="minorEastAsia" w:hAnsi="Times New Roman" w:cs="Times New Roman"/>
          <w:sz w:val="28"/>
          <w:szCs w:val="28"/>
          <w:lang w:eastAsia="ru-RU"/>
        </w:rPr>
        <w:t>..</w:t>
      </w:r>
      <w:proofErr w:type="gramEnd"/>
    </w:p>
    <w:p w:rsidR="007D1002" w:rsidRPr="00BD652F" w:rsidRDefault="007D1002" w:rsidP="007D1002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D1002" w:rsidRPr="00BD652F" w:rsidRDefault="003671FF" w:rsidP="007D1002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D65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Тематическое планирование 8</w:t>
      </w:r>
      <w:r w:rsidR="007D1002" w:rsidRPr="00BD65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класс  </w:t>
      </w:r>
    </w:p>
    <w:p w:rsidR="007D1002" w:rsidRPr="00BD652F" w:rsidRDefault="007D1002" w:rsidP="007D1002">
      <w:pPr>
        <w:spacing w:after="0" w:line="240" w:lineRule="auto"/>
        <w:ind w:firstLine="454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4"/>
        <w:gridCol w:w="5409"/>
      </w:tblGrid>
      <w:tr w:rsidR="007D1002" w:rsidRPr="00BD652F" w:rsidTr="000708AC">
        <w:trPr>
          <w:trHeight w:val="602"/>
        </w:trPr>
        <w:tc>
          <w:tcPr>
            <w:tcW w:w="5424" w:type="dxa"/>
          </w:tcPr>
          <w:p w:rsidR="007D1002" w:rsidRPr="00BD652F" w:rsidRDefault="007D1002" w:rsidP="003671FF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BD652F">
              <w:rPr>
                <w:rFonts w:eastAsiaTheme="minorEastAsia"/>
                <w:sz w:val="28"/>
                <w:szCs w:val="28"/>
              </w:rPr>
              <w:t>Раздел курса</w:t>
            </w:r>
          </w:p>
        </w:tc>
        <w:tc>
          <w:tcPr>
            <w:tcW w:w="5409" w:type="dxa"/>
          </w:tcPr>
          <w:p w:rsidR="007D1002" w:rsidRPr="00BD652F" w:rsidRDefault="007D1002" w:rsidP="003671FF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BD652F">
              <w:rPr>
                <w:rFonts w:eastAsiaTheme="minorEastAsia"/>
                <w:sz w:val="28"/>
                <w:szCs w:val="28"/>
              </w:rPr>
              <w:t>Количество часов</w:t>
            </w:r>
          </w:p>
        </w:tc>
      </w:tr>
      <w:tr w:rsidR="007D1002" w:rsidRPr="00BD652F" w:rsidTr="000708AC">
        <w:trPr>
          <w:trHeight w:val="602"/>
        </w:trPr>
        <w:tc>
          <w:tcPr>
            <w:tcW w:w="5424" w:type="dxa"/>
          </w:tcPr>
          <w:p w:rsidR="007D1002" w:rsidRPr="00BD652F" w:rsidRDefault="00D81BAB" w:rsidP="003671FF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BD652F">
              <w:rPr>
                <w:rFonts w:eastAsiaTheme="minorEastAsia"/>
                <w:sz w:val="28"/>
                <w:szCs w:val="28"/>
              </w:rPr>
              <w:t>Художественная литература и история</w:t>
            </w:r>
          </w:p>
        </w:tc>
        <w:tc>
          <w:tcPr>
            <w:tcW w:w="5409" w:type="dxa"/>
          </w:tcPr>
          <w:p w:rsidR="007D1002" w:rsidRPr="00BD652F" w:rsidRDefault="007D1002" w:rsidP="003671FF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BD652F">
              <w:rPr>
                <w:rFonts w:eastAsiaTheme="minorEastAsia"/>
                <w:sz w:val="28"/>
                <w:szCs w:val="28"/>
              </w:rPr>
              <w:t>1ч.</w:t>
            </w:r>
          </w:p>
        </w:tc>
      </w:tr>
      <w:tr w:rsidR="007D1002" w:rsidRPr="00BD652F" w:rsidTr="000708AC">
        <w:trPr>
          <w:trHeight w:val="602"/>
        </w:trPr>
        <w:tc>
          <w:tcPr>
            <w:tcW w:w="5424" w:type="dxa"/>
          </w:tcPr>
          <w:p w:rsidR="007D1002" w:rsidRPr="00BD652F" w:rsidRDefault="00D81BAB" w:rsidP="003671FF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BD652F">
              <w:rPr>
                <w:rFonts w:eastAsiaTheme="minorEastAsia"/>
                <w:sz w:val="28"/>
                <w:szCs w:val="28"/>
              </w:rPr>
              <w:t>Из УНТ</w:t>
            </w:r>
          </w:p>
        </w:tc>
        <w:tc>
          <w:tcPr>
            <w:tcW w:w="5409" w:type="dxa"/>
          </w:tcPr>
          <w:p w:rsidR="007D1002" w:rsidRPr="00BD652F" w:rsidRDefault="00D81BAB" w:rsidP="003671FF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BD652F">
              <w:rPr>
                <w:rFonts w:eastAsiaTheme="minorEastAsia"/>
                <w:sz w:val="28"/>
                <w:szCs w:val="28"/>
              </w:rPr>
              <w:t>2</w:t>
            </w:r>
            <w:r w:rsidR="007D1002" w:rsidRPr="00BD652F">
              <w:rPr>
                <w:rFonts w:eastAsiaTheme="minorEastAsia"/>
                <w:sz w:val="28"/>
                <w:szCs w:val="28"/>
              </w:rPr>
              <w:t>ч.</w:t>
            </w:r>
          </w:p>
        </w:tc>
      </w:tr>
      <w:tr w:rsidR="007D1002" w:rsidRPr="00BD652F" w:rsidTr="000708AC">
        <w:trPr>
          <w:trHeight w:val="586"/>
        </w:trPr>
        <w:tc>
          <w:tcPr>
            <w:tcW w:w="5424" w:type="dxa"/>
          </w:tcPr>
          <w:p w:rsidR="007D1002" w:rsidRPr="00BD652F" w:rsidRDefault="00D81BAB" w:rsidP="003671FF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BD652F">
              <w:rPr>
                <w:rFonts w:eastAsiaTheme="minorEastAsia"/>
                <w:sz w:val="28"/>
                <w:szCs w:val="28"/>
              </w:rPr>
              <w:t>Древнерусская литература</w:t>
            </w:r>
          </w:p>
        </w:tc>
        <w:tc>
          <w:tcPr>
            <w:tcW w:w="5409" w:type="dxa"/>
          </w:tcPr>
          <w:p w:rsidR="007D1002" w:rsidRPr="00BD652F" w:rsidRDefault="00D81BAB" w:rsidP="003671FF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BD652F">
              <w:rPr>
                <w:rFonts w:eastAsiaTheme="minorEastAsia"/>
                <w:sz w:val="28"/>
                <w:szCs w:val="28"/>
              </w:rPr>
              <w:t>3</w:t>
            </w:r>
            <w:r w:rsidR="007D1002" w:rsidRPr="00BD652F">
              <w:rPr>
                <w:rFonts w:eastAsiaTheme="minorEastAsia"/>
                <w:sz w:val="28"/>
                <w:szCs w:val="28"/>
              </w:rPr>
              <w:t>ч.</w:t>
            </w:r>
          </w:p>
        </w:tc>
      </w:tr>
      <w:tr w:rsidR="007D1002" w:rsidRPr="00BD652F" w:rsidTr="000708AC">
        <w:trPr>
          <w:trHeight w:val="586"/>
        </w:trPr>
        <w:tc>
          <w:tcPr>
            <w:tcW w:w="5424" w:type="dxa"/>
          </w:tcPr>
          <w:p w:rsidR="007D1002" w:rsidRPr="00BD652F" w:rsidRDefault="007D1002" w:rsidP="003671FF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BD652F">
              <w:rPr>
                <w:rFonts w:eastAsiaTheme="minorEastAsia"/>
                <w:sz w:val="28"/>
                <w:szCs w:val="28"/>
              </w:rPr>
              <w:t xml:space="preserve">Из </w:t>
            </w:r>
            <w:r w:rsidR="00D81BAB" w:rsidRPr="00BD652F">
              <w:rPr>
                <w:rFonts w:eastAsiaTheme="minorEastAsia"/>
                <w:sz w:val="28"/>
                <w:szCs w:val="28"/>
              </w:rPr>
              <w:t xml:space="preserve">литературы 18 века </w:t>
            </w:r>
          </w:p>
        </w:tc>
        <w:tc>
          <w:tcPr>
            <w:tcW w:w="5409" w:type="dxa"/>
          </w:tcPr>
          <w:p w:rsidR="007D1002" w:rsidRPr="00BD652F" w:rsidRDefault="00D81BAB" w:rsidP="003671FF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BD652F">
              <w:rPr>
                <w:rFonts w:eastAsiaTheme="minorEastAsia"/>
                <w:sz w:val="28"/>
                <w:szCs w:val="28"/>
              </w:rPr>
              <w:t>3</w:t>
            </w:r>
            <w:r w:rsidR="007D1002" w:rsidRPr="00BD652F">
              <w:rPr>
                <w:rFonts w:eastAsiaTheme="minorEastAsia"/>
                <w:sz w:val="28"/>
                <w:szCs w:val="28"/>
              </w:rPr>
              <w:t>ч.</w:t>
            </w:r>
          </w:p>
        </w:tc>
      </w:tr>
      <w:tr w:rsidR="007D1002" w:rsidRPr="00BD652F" w:rsidTr="000708AC">
        <w:trPr>
          <w:trHeight w:val="602"/>
        </w:trPr>
        <w:tc>
          <w:tcPr>
            <w:tcW w:w="5424" w:type="dxa"/>
          </w:tcPr>
          <w:p w:rsidR="007D1002" w:rsidRPr="00BD652F" w:rsidRDefault="00D81BAB" w:rsidP="003671FF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BD652F">
              <w:rPr>
                <w:rFonts w:eastAsiaTheme="minorEastAsia"/>
                <w:sz w:val="28"/>
                <w:szCs w:val="28"/>
              </w:rPr>
              <w:t>Из литературы 19 века</w:t>
            </w:r>
          </w:p>
        </w:tc>
        <w:tc>
          <w:tcPr>
            <w:tcW w:w="5409" w:type="dxa"/>
          </w:tcPr>
          <w:p w:rsidR="007D1002" w:rsidRPr="00BD652F" w:rsidRDefault="00D81BAB" w:rsidP="003671FF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BD652F">
              <w:rPr>
                <w:rFonts w:eastAsiaTheme="minorEastAsia"/>
                <w:sz w:val="28"/>
                <w:szCs w:val="28"/>
              </w:rPr>
              <w:t>32</w:t>
            </w:r>
            <w:r w:rsidR="007D1002" w:rsidRPr="00BD652F">
              <w:rPr>
                <w:rFonts w:eastAsiaTheme="minorEastAsia"/>
                <w:sz w:val="28"/>
                <w:szCs w:val="28"/>
              </w:rPr>
              <w:t>ч.</w:t>
            </w:r>
          </w:p>
        </w:tc>
      </w:tr>
      <w:tr w:rsidR="007D1002" w:rsidRPr="00BD652F" w:rsidTr="000708AC">
        <w:trPr>
          <w:trHeight w:val="602"/>
        </w:trPr>
        <w:tc>
          <w:tcPr>
            <w:tcW w:w="5424" w:type="dxa"/>
          </w:tcPr>
          <w:p w:rsidR="007D1002" w:rsidRPr="00BD652F" w:rsidRDefault="00D81BAB" w:rsidP="003671FF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BD652F">
              <w:rPr>
                <w:rFonts w:eastAsiaTheme="minorEastAsia"/>
                <w:sz w:val="28"/>
                <w:szCs w:val="28"/>
              </w:rPr>
              <w:t>Из литературы 20 века</w:t>
            </w:r>
          </w:p>
        </w:tc>
        <w:tc>
          <w:tcPr>
            <w:tcW w:w="5409" w:type="dxa"/>
          </w:tcPr>
          <w:p w:rsidR="007D1002" w:rsidRPr="00BD652F" w:rsidRDefault="00D81BAB" w:rsidP="003671FF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BD652F">
              <w:rPr>
                <w:rFonts w:eastAsiaTheme="minorEastAsia"/>
                <w:sz w:val="28"/>
                <w:szCs w:val="28"/>
              </w:rPr>
              <w:t>22</w:t>
            </w:r>
            <w:r w:rsidR="007D1002" w:rsidRPr="00BD652F">
              <w:rPr>
                <w:rFonts w:eastAsiaTheme="minorEastAsia"/>
                <w:sz w:val="28"/>
                <w:szCs w:val="28"/>
              </w:rPr>
              <w:t>ч.</w:t>
            </w:r>
          </w:p>
        </w:tc>
      </w:tr>
      <w:tr w:rsidR="007D1002" w:rsidRPr="00BD652F" w:rsidTr="000708AC">
        <w:trPr>
          <w:trHeight w:val="602"/>
        </w:trPr>
        <w:tc>
          <w:tcPr>
            <w:tcW w:w="5424" w:type="dxa"/>
          </w:tcPr>
          <w:p w:rsidR="007D1002" w:rsidRPr="00BD652F" w:rsidRDefault="007D1002" w:rsidP="003671FF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BD652F">
              <w:rPr>
                <w:rFonts w:eastAsiaTheme="minorEastAsia"/>
                <w:sz w:val="28"/>
                <w:szCs w:val="28"/>
              </w:rPr>
              <w:t>Из</w:t>
            </w:r>
            <w:r w:rsidR="00D81BAB" w:rsidRPr="00BD652F">
              <w:rPr>
                <w:rFonts w:eastAsiaTheme="minorEastAsia"/>
                <w:sz w:val="28"/>
                <w:szCs w:val="28"/>
              </w:rPr>
              <w:t xml:space="preserve"> зарубежной</w:t>
            </w:r>
            <w:r w:rsidRPr="00BD652F">
              <w:rPr>
                <w:rFonts w:eastAsiaTheme="minorEastAsia"/>
                <w:sz w:val="28"/>
                <w:szCs w:val="28"/>
              </w:rPr>
              <w:t xml:space="preserve"> литературы</w:t>
            </w:r>
          </w:p>
        </w:tc>
        <w:tc>
          <w:tcPr>
            <w:tcW w:w="5409" w:type="dxa"/>
          </w:tcPr>
          <w:p w:rsidR="007D1002" w:rsidRPr="00BD652F" w:rsidRDefault="00D81BAB" w:rsidP="003671FF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BD652F">
              <w:rPr>
                <w:rFonts w:eastAsiaTheme="minorEastAsia"/>
                <w:sz w:val="28"/>
                <w:szCs w:val="28"/>
              </w:rPr>
              <w:t>4</w:t>
            </w:r>
            <w:r w:rsidR="007D1002" w:rsidRPr="00BD652F">
              <w:rPr>
                <w:rFonts w:eastAsiaTheme="minorEastAsia"/>
                <w:sz w:val="28"/>
                <w:szCs w:val="28"/>
              </w:rPr>
              <w:t>ч.</w:t>
            </w:r>
          </w:p>
        </w:tc>
      </w:tr>
      <w:tr w:rsidR="007D1002" w:rsidRPr="00BD652F" w:rsidTr="000708AC">
        <w:trPr>
          <w:trHeight w:val="602"/>
        </w:trPr>
        <w:tc>
          <w:tcPr>
            <w:tcW w:w="5424" w:type="dxa"/>
          </w:tcPr>
          <w:p w:rsidR="007D1002" w:rsidRPr="00BD652F" w:rsidRDefault="00E750CA" w:rsidP="003671FF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BD652F">
              <w:rPr>
                <w:rFonts w:eastAsiaTheme="minorEastAsia"/>
                <w:sz w:val="28"/>
                <w:szCs w:val="28"/>
              </w:rPr>
              <w:t>Повторение</w:t>
            </w:r>
          </w:p>
        </w:tc>
        <w:tc>
          <w:tcPr>
            <w:tcW w:w="5409" w:type="dxa"/>
          </w:tcPr>
          <w:p w:rsidR="007D1002" w:rsidRPr="00BD652F" w:rsidRDefault="00E750CA" w:rsidP="003671FF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BD652F">
              <w:rPr>
                <w:rFonts w:eastAsiaTheme="minorEastAsia"/>
                <w:sz w:val="28"/>
                <w:szCs w:val="28"/>
              </w:rPr>
              <w:t>3</w:t>
            </w:r>
          </w:p>
        </w:tc>
      </w:tr>
    </w:tbl>
    <w:p w:rsidR="007D1002" w:rsidRDefault="00BD652F" w:rsidP="007D1002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</w:p>
    <w:p w:rsidR="00BD652F" w:rsidRDefault="00BD652F" w:rsidP="007D1002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D652F" w:rsidRDefault="00BD652F" w:rsidP="007D1002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D652F" w:rsidRDefault="00BD652F" w:rsidP="007D1002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D652F" w:rsidRDefault="00BD652F" w:rsidP="007D1002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D652F" w:rsidRDefault="00BD652F" w:rsidP="007D1002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D652F" w:rsidRPr="00BD652F" w:rsidRDefault="00BD652F" w:rsidP="007D1002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</w:p>
    <w:p w:rsidR="007D1002" w:rsidRPr="00BD652F" w:rsidRDefault="007D1002" w:rsidP="007D1002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:rsidR="007D1002" w:rsidRDefault="007D1002" w:rsidP="007D1002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b/>
          <w:color w:val="000000"/>
          <w:lang w:eastAsia="ru-RU"/>
        </w:rPr>
      </w:pPr>
    </w:p>
    <w:p w:rsidR="007D1002" w:rsidRDefault="007D1002" w:rsidP="007D1002">
      <w:pPr>
        <w:spacing w:after="200" w:line="276" w:lineRule="auto"/>
        <w:rPr>
          <w:rFonts w:ascii="Times New Roman" w:hAnsi="Times New Roman" w:cs="Times New Roman"/>
          <w:b/>
        </w:rPr>
      </w:pPr>
    </w:p>
    <w:p w:rsidR="00A46348" w:rsidRPr="00393940" w:rsidRDefault="002B2C79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</w:t>
      </w:r>
    </w:p>
    <w:sectPr w:rsidR="00A46348" w:rsidRPr="00393940" w:rsidSect="000708AC">
      <w:pgSz w:w="11906" w:h="16838"/>
      <w:pgMar w:top="1134" w:right="426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4DA3"/>
    <w:multiLevelType w:val="hybridMultilevel"/>
    <w:tmpl w:val="3D4A8DDC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>
    <w:nsid w:val="1D3358AE"/>
    <w:multiLevelType w:val="hybridMultilevel"/>
    <w:tmpl w:val="9DDA5BE0"/>
    <w:lvl w:ilvl="0" w:tplc="3BDCDB5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F84B1C">
      <w:start w:val="1"/>
      <w:numFmt w:val="lowerLetter"/>
      <w:lvlText w:val="%2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90A094">
      <w:start w:val="1"/>
      <w:numFmt w:val="lowerRoman"/>
      <w:lvlText w:val="%3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58EA92">
      <w:start w:val="1"/>
      <w:numFmt w:val="decimal"/>
      <w:lvlText w:val="%4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D47E7E">
      <w:start w:val="1"/>
      <w:numFmt w:val="lowerLetter"/>
      <w:lvlText w:val="%5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9846F0">
      <w:start w:val="1"/>
      <w:numFmt w:val="lowerRoman"/>
      <w:lvlText w:val="%6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7C8FAC">
      <w:start w:val="1"/>
      <w:numFmt w:val="decimal"/>
      <w:lvlText w:val="%7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361474">
      <w:start w:val="1"/>
      <w:numFmt w:val="lowerLetter"/>
      <w:lvlText w:val="%8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AEF37E">
      <w:start w:val="1"/>
      <w:numFmt w:val="lowerRoman"/>
      <w:lvlText w:val="%9"/>
      <w:lvlJc w:val="left"/>
      <w:pPr>
        <w:ind w:left="6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7429CE"/>
    <w:multiLevelType w:val="hybridMultilevel"/>
    <w:tmpl w:val="18C0DE64"/>
    <w:lvl w:ilvl="0" w:tplc="2A2AE8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C67AB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A8F07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D23FD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2080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82425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2E316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92BE4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10DAE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7A6147A"/>
    <w:multiLevelType w:val="hybridMultilevel"/>
    <w:tmpl w:val="9DDA5BE0"/>
    <w:lvl w:ilvl="0" w:tplc="3BDCDB5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F84B1C">
      <w:start w:val="1"/>
      <w:numFmt w:val="lowerLetter"/>
      <w:lvlText w:val="%2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90A094">
      <w:start w:val="1"/>
      <w:numFmt w:val="lowerRoman"/>
      <w:lvlText w:val="%3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58EA92">
      <w:start w:val="1"/>
      <w:numFmt w:val="decimal"/>
      <w:lvlText w:val="%4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D47E7E">
      <w:start w:val="1"/>
      <w:numFmt w:val="lowerLetter"/>
      <w:lvlText w:val="%5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9846F0">
      <w:start w:val="1"/>
      <w:numFmt w:val="lowerRoman"/>
      <w:lvlText w:val="%6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7C8FAC">
      <w:start w:val="1"/>
      <w:numFmt w:val="decimal"/>
      <w:lvlText w:val="%7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361474">
      <w:start w:val="1"/>
      <w:numFmt w:val="lowerLetter"/>
      <w:lvlText w:val="%8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AEF37E">
      <w:start w:val="1"/>
      <w:numFmt w:val="lowerRoman"/>
      <w:lvlText w:val="%9"/>
      <w:lvlJc w:val="left"/>
      <w:pPr>
        <w:ind w:left="6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7E9327D"/>
    <w:multiLevelType w:val="hybridMultilevel"/>
    <w:tmpl w:val="581EE79C"/>
    <w:lvl w:ilvl="0" w:tplc="CB762392">
      <w:start w:val="10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3218A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768E8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A21E2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D665E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BCB8A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5AB40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34987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C83E9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5A91E36"/>
    <w:multiLevelType w:val="hybridMultilevel"/>
    <w:tmpl w:val="8F2A9F8C"/>
    <w:lvl w:ilvl="0" w:tplc="4578A0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0169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36566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5CD23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F0536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F2331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2D0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B24F1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501D9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2D14624"/>
    <w:multiLevelType w:val="hybridMultilevel"/>
    <w:tmpl w:val="1848EB86"/>
    <w:lvl w:ilvl="0" w:tplc="F774BD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74D12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A6104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20648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9AE20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50991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44E4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3827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BA482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9686A19"/>
    <w:multiLevelType w:val="hybridMultilevel"/>
    <w:tmpl w:val="2B88720A"/>
    <w:lvl w:ilvl="0" w:tplc="5492D1F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46AC6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862A1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ECBFC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4830C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AAD13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10525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20377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06ED6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0DD2"/>
    <w:rsid w:val="000708AC"/>
    <w:rsid w:val="000F54C3"/>
    <w:rsid w:val="001F4C46"/>
    <w:rsid w:val="00273038"/>
    <w:rsid w:val="002B2C79"/>
    <w:rsid w:val="002C216A"/>
    <w:rsid w:val="00344B64"/>
    <w:rsid w:val="003671FF"/>
    <w:rsid w:val="00393940"/>
    <w:rsid w:val="00521B7E"/>
    <w:rsid w:val="00571090"/>
    <w:rsid w:val="0060129B"/>
    <w:rsid w:val="0065024D"/>
    <w:rsid w:val="006D5C18"/>
    <w:rsid w:val="007B0DD2"/>
    <w:rsid w:val="007D1002"/>
    <w:rsid w:val="008549FF"/>
    <w:rsid w:val="00876633"/>
    <w:rsid w:val="0092774A"/>
    <w:rsid w:val="009D0F00"/>
    <w:rsid w:val="00A46348"/>
    <w:rsid w:val="00A725F7"/>
    <w:rsid w:val="00AA6470"/>
    <w:rsid w:val="00AC3D30"/>
    <w:rsid w:val="00AE0D57"/>
    <w:rsid w:val="00B5614E"/>
    <w:rsid w:val="00BA0900"/>
    <w:rsid w:val="00BD652F"/>
    <w:rsid w:val="00C7768D"/>
    <w:rsid w:val="00CB62EB"/>
    <w:rsid w:val="00D81BAB"/>
    <w:rsid w:val="00DF1E0F"/>
    <w:rsid w:val="00E453E9"/>
    <w:rsid w:val="00E64759"/>
    <w:rsid w:val="00E750CA"/>
    <w:rsid w:val="00F20445"/>
    <w:rsid w:val="00FF5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100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7D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1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10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9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9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ЭШ</cp:lastModifiedBy>
  <cp:revision>22</cp:revision>
  <cp:lastPrinted>2025-01-22T15:59:00Z</cp:lastPrinted>
  <dcterms:created xsi:type="dcterms:W3CDTF">2020-11-05T13:48:00Z</dcterms:created>
  <dcterms:modified xsi:type="dcterms:W3CDTF">2025-01-27T06:28:00Z</dcterms:modified>
</cp:coreProperties>
</file>